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DD" w:rsidRPr="002F72E1" w:rsidRDefault="000A19F1" w:rsidP="000A19F1">
      <w:pPr>
        <w:jc w:val="center"/>
        <w:rPr>
          <w:rFonts w:ascii="Times New Roman" w:hAnsi="Times New Roman" w:cs="Times New Roman"/>
          <w:b/>
          <w:sz w:val="20"/>
          <w:szCs w:val="20"/>
          <w:u w:val="single"/>
        </w:rPr>
      </w:pPr>
      <w:r w:rsidRPr="002F72E1">
        <w:rPr>
          <w:rFonts w:ascii="Times New Roman" w:hAnsi="Times New Roman" w:cs="Times New Roman"/>
          <w:b/>
          <w:sz w:val="20"/>
          <w:szCs w:val="20"/>
          <w:u w:val="single"/>
        </w:rPr>
        <w:t>COOPERATIVE AGREE</w:t>
      </w:r>
      <w:r w:rsidR="00E83FDD" w:rsidRPr="002F72E1">
        <w:rPr>
          <w:rFonts w:ascii="Times New Roman" w:hAnsi="Times New Roman" w:cs="Times New Roman"/>
          <w:b/>
          <w:sz w:val="20"/>
          <w:szCs w:val="20"/>
          <w:u w:val="single"/>
        </w:rPr>
        <w:t>MENT</w:t>
      </w:r>
    </w:p>
    <w:tbl>
      <w:tblPr>
        <w:tblStyle w:val="TableGrid"/>
        <w:tblW w:w="10080" w:type="dxa"/>
        <w:jc w:val="center"/>
        <w:tblLayout w:type="fixed"/>
        <w:tblLook w:val="04A0"/>
      </w:tblPr>
      <w:tblGrid>
        <w:gridCol w:w="1620"/>
        <w:gridCol w:w="2741"/>
        <w:gridCol w:w="679"/>
        <w:gridCol w:w="37"/>
        <w:gridCol w:w="1583"/>
        <w:gridCol w:w="2704"/>
        <w:gridCol w:w="716"/>
      </w:tblGrid>
      <w:tr w:rsidR="004D37B4" w:rsidRPr="002F72E1" w:rsidTr="00210C28">
        <w:trPr>
          <w:trHeight w:val="360"/>
          <w:jc w:val="center"/>
        </w:trPr>
        <w:tc>
          <w:tcPr>
            <w:tcW w:w="5077" w:type="dxa"/>
            <w:gridSpan w:val="4"/>
            <w:tcBorders>
              <w:bottom w:val="single" w:sz="4" w:space="0" w:color="auto"/>
              <w:right w:val="nil"/>
            </w:tcBorders>
            <w:vAlign w:val="center"/>
          </w:tcPr>
          <w:p w:rsidR="00440E5F" w:rsidRPr="002F72E1" w:rsidRDefault="004D37B4" w:rsidP="004D37B4">
            <w:pPr>
              <w:rPr>
                <w:rFonts w:ascii="Times New Roman" w:hAnsi="Times New Roman" w:cs="Times New Roman"/>
                <w:sz w:val="20"/>
                <w:szCs w:val="20"/>
              </w:rPr>
            </w:pPr>
            <w:r w:rsidRPr="002F72E1">
              <w:rPr>
                <w:rFonts w:ascii="Times New Roman" w:hAnsi="Times New Roman" w:cs="Times New Roman"/>
                <w:sz w:val="20"/>
                <w:szCs w:val="20"/>
              </w:rPr>
              <w:t xml:space="preserve">AGREEMENT NUMBER: </w:t>
            </w:r>
            <w:r w:rsidR="003D2688">
              <w:rPr>
                <w:rFonts w:ascii="Times New Roman" w:hAnsi="Times New Roman" w:cs="Times New Roman"/>
                <w:sz w:val="20"/>
                <w:szCs w:val="20"/>
              </w:rPr>
              <w:t>W9127N-</w:t>
            </w:r>
            <w:bookmarkStart w:id="0" w:name="Text13"/>
            <w:r w:rsidR="00F8497C">
              <w:rPr>
                <w:rFonts w:ascii="Times New Roman" w:hAnsi="Times New Roman" w:cs="Times New Roman"/>
                <w:sz w:val="20"/>
                <w:szCs w:val="20"/>
              </w:rPr>
              <w:fldChar w:fldCharType="begin">
                <w:ffData>
                  <w:name w:val="Text13"/>
                  <w:enabled/>
                  <w:calcOnExit w:val="0"/>
                  <w:textInput>
                    <w:default w:val="XX-2-XXXX"/>
                  </w:textInput>
                </w:ffData>
              </w:fldChar>
            </w:r>
            <w:r w:rsidR="003D2688">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sidR="003D2688">
              <w:rPr>
                <w:rFonts w:ascii="Times New Roman" w:hAnsi="Times New Roman" w:cs="Times New Roman"/>
                <w:noProof/>
                <w:sz w:val="20"/>
                <w:szCs w:val="20"/>
              </w:rPr>
              <w:t>XX-2-XXXX</w:t>
            </w:r>
            <w:r w:rsidR="00F8497C">
              <w:rPr>
                <w:rFonts w:ascii="Times New Roman" w:hAnsi="Times New Roman" w:cs="Times New Roman"/>
                <w:sz w:val="20"/>
                <w:szCs w:val="20"/>
              </w:rPr>
              <w:fldChar w:fldCharType="end"/>
            </w:r>
            <w:bookmarkEnd w:id="0"/>
          </w:p>
          <w:p w:rsidR="004D37B4" w:rsidRPr="002F72E1" w:rsidRDefault="004D37B4" w:rsidP="004D37B4">
            <w:pPr>
              <w:rPr>
                <w:rFonts w:ascii="Times New Roman" w:hAnsi="Times New Roman" w:cs="Times New Roman"/>
                <w:sz w:val="20"/>
                <w:szCs w:val="20"/>
              </w:rPr>
            </w:pPr>
            <w:r w:rsidRPr="002F72E1">
              <w:rPr>
                <w:rFonts w:ascii="Times New Roman" w:hAnsi="Times New Roman" w:cs="Times New Roman"/>
                <w:sz w:val="20"/>
                <w:szCs w:val="20"/>
              </w:rPr>
              <w:t xml:space="preserve">                                                                         </w:t>
            </w:r>
          </w:p>
        </w:tc>
        <w:tc>
          <w:tcPr>
            <w:tcW w:w="5003" w:type="dxa"/>
            <w:gridSpan w:val="3"/>
            <w:tcBorders>
              <w:left w:val="nil"/>
              <w:bottom w:val="single" w:sz="4" w:space="0" w:color="auto"/>
            </w:tcBorders>
            <w:vAlign w:val="center"/>
          </w:tcPr>
          <w:p w:rsidR="004D37B4" w:rsidRPr="002F72E1" w:rsidRDefault="004D37B4" w:rsidP="004D37B4">
            <w:pPr>
              <w:jc w:val="right"/>
              <w:rPr>
                <w:rFonts w:ascii="Times New Roman" w:hAnsi="Times New Roman" w:cs="Times New Roman"/>
                <w:sz w:val="20"/>
                <w:szCs w:val="20"/>
              </w:rPr>
            </w:pPr>
            <w:r w:rsidRPr="002F72E1">
              <w:rPr>
                <w:rFonts w:ascii="Times New Roman" w:hAnsi="Times New Roman" w:cs="Times New Roman"/>
                <w:sz w:val="20"/>
                <w:szCs w:val="20"/>
              </w:rPr>
              <w:t xml:space="preserve">EFFECTIVE DATE: </w:t>
            </w:r>
            <w:bookmarkStart w:id="1" w:name="Text12"/>
            <w:r w:rsidR="00F8497C">
              <w:rPr>
                <w:rFonts w:ascii="Times New Roman" w:hAnsi="Times New Roman" w:cs="Times New Roman"/>
                <w:sz w:val="20"/>
                <w:szCs w:val="20"/>
              </w:rPr>
              <w:fldChar w:fldCharType="begin">
                <w:ffData>
                  <w:name w:val="Text12"/>
                  <w:enabled/>
                  <w:calcOnExit w:val="0"/>
                  <w:textInput>
                    <w:default w:val="XX Month XXXX"/>
                  </w:textInput>
                </w:ffData>
              </w:fldChar>
            </w:r>
            <w:r w:rsidR="007F31C0">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sidR="007F31C0">
              <w:rPr>
                <w:rFonts w:ascii="Times New Roman" w:hAnsi="Times New Roman" w:cs="Times New Roman"/>
                <w:noProof/>
                <w:sz w:val="20"/>
                <w:szCs w:val="20"/>
              </w:rPr>
              <w:t>XX Month XXXX</w:t>
            </w:r>
            <w:r w:rsidR="00F8497C">
              <w:rPr>
                <w:rFonts w:ascii="Times New Roman" w:hAnsi="Times New Roman" w:cs="Times New Roman"/>
                <w:sz w:val="20"/>
                <w:szCs w:val="20"/>
              </w:rPr>
              <w:fldChar w:fldCharType="end"/>
            </w:r>
            <w:bookmarkEnd w:id="1"/>
          </w:p>
          <w:p w:rsidR="00440E5F" w:rsidRPr="002F72E1" w:rsidRDefault="00440E5F" w:rsidP="004D37B4">
            <w:pPr>
              <w:jc w:val="right"/>
              <w:rPr>
                <w:rFonts w:ascii="Times New Roman" w:hAnsi="Times New Roman" w:cs="Times New Roman"/>
                <w:sz w:val="20"/>
                <w:szCs w:val="20"/>
              </w:rPr>
            </w:pPr>
          </w:p>
        </w:tc>
      </w:tr>
      <w:tr w:rsidR="004D37B4" w:rsidRPr="002F72E1" w:rsidTr="00210C28">
        <w:trPr>
          <w:trHeight w:val="144"/>
          <w:jc w:val="center"/>
        </w:trPr>
        <w:tc>
          <w:tcPr>
            <w:tcW w:w="5077" w:type="dxa"/>
            <w:gridSpan w:val="4"/>
            <w:tcBorders>
              <w:bottom w:val="nil"/>
            </w:tcBorders>
            <w:vAlign w:val="center"/>
          </w:tcPr>
          <w:p w:rsidR="004D37B4" w:rsidRPr="002F72E1" w:rsidRDefault="004D37B4" w:rsidP="004D37B4">
            <w:pPr>
              <w:rPr>
                <w:rFonts w:ascii="Times New Roman" w:hAnsi="Times New Roman" w:cs="Times New Roman"/>
                <w:sz w:val="16"/>
                <w:szCs w:val="16"/>
              </w:rPr>
            </w:pPr>
            <w:r w:rsidRPr="002F72E1">
              <w:rPr>
                <w:rFonts w:ascii="Times New Roman" w:hAnsi="Times New Roman" w:cs="Times New Roman"/>
                <w:sz w:val="16"/>
                <w:szCs w:val="16"/>
              </w:rPr>
              <w:t>ISSUED BY</w:t>
            </w:r>
            <w:r w:rsidR="00547BC5" w:rsidRPr="002F72E1">
              <w:rPr>
                <w:rFonts w:ascii="Times New Roman" w:hAnsi="Times New Roman" w:cs="Times New Roman"/>
                <w:sz w:val="16"/>
                <w:szCs w:val="16"/>
              </w:rPr>
              <w:t>:</w:t>
            </w:r>
          </w:p>
        </w:tc>
        <w:tc>
          <w:tcPr>
            <w:tcW w:w="5003" w:type="dxa"/>
            <w:gridSpan w:val="3"/>
            <w:tcBorders>
              <w:bottom w:val="nil"/>
            </w:tcBorders>
            <w:vAlign w:val="center"/>
          </w:tcPr>
          <w:p w:rsidR="004D37B4" w:rsidRPr="002F72E1" w:rsidRDefault="004D37B4" w:rsidP="004D37B4">
            <w:pPr>
              <w:rPr>
                <w:rFonts w:ascii="Times New Roman" w:hAnsi="Times New Roman" w:cs="Times New Roman"/>
                <w:sz w:val="16"/>
                <w:szCs w:val="16"/>
              </w:rPr>
            </w:pPr>
            <w:r w:rsidRPr="002F72E1">
              <w:rPr>
                <w:rFonts w:ascii="Times New Roman" w:hAnsi="Times New Roman" w:cs="Times New Roman"/>
                <w:sz w:val="16"/>
                <w:szCs w:val="16"/>
              </w:rPr>
              <w:t>ISSUED TO</w:t>
            </w:r>
            <w:r w:rsidR="00547BC5" w:rsidRPr="002F72E1">
              <w:rPr>
                <w:rFonts w:ascii="Times New Roman" w:hAnsi="Times New Roman" w:cs="Times New Roman"/>
                <w:sz w:val="16"/>
                <w:szCs w:val="16"/>
              </w:rPr>
              <w:t>:</w:t>
            </w:r>
          </w:p>
        </w:tc>
      </w:tr>
      <w:tr w:rsidR="004D37B4" w:rsidRPr="002F72E1" w:rsidTr="00446E8F">
        <w:trPr>
          <w:trHeight w:val="1080"/>
          <w:jc w:val="center"/>
        </w:trPr>
        <w:tc>
          <w:tcPr>
            <w:tcW w:w="5077" w:type="dxa"/>
            <w:gridSpan w:val="4"/>
            <w:tcBorders>
              <w:top w:val="nil"/>
              <w:bottom w:val="single" w:sz="4" w:space="0" w:color="auto"/>
            </w:tcBorders>
            <w:vAlign w:val="center"/>
          </w:tcPr>
          <w:p w:rsidR="004D37B4" w:rsidRPr="002F72E1" w:rsidRDefault="00C33932" w:rsidP="00C33932">
            <w:pPr>
              <w:jc w:val="center"/>
              <w:rPr>
                <w:rFonts w:ascii="Times New Roman" w:hAnsi="Times New Roman" w:cs="Times New Roman"/>
                <w:sz w:val="20"/>
                <w:szCs w:val="20"/>
              </w:rPr>
            </w:pPr>
            <w:r w:rsidRPr="002F72E1">
              <w:rPr>
                <w:rFonts w:ascii="Times New Roman" w:hAnsi="Times New Roman" w:cs="Times New Roman"/>
                <w:sz w:val="20"/>
                <w:szCs w:val="20"/>
              </w:rPr>
              <w:t>The United States of America</w:t>
            </w:r>
          </w:p>
          <w:p w:rsidR="00C33932" w:rsidRPr="002F72E1" w:rsidRDefault="00C33932" w:rsidP="00C33932">
            <w:pPr>
              <w:jc w:val="center"/>
              <w:rPr>
                <w:rFonts w:ascii="Times New Roman" w:hAnsi="Times New Roman" w:cs="Times New Roman"/>
                <w:sz w:val="20"/>
                <w:szCs w:val="20"/>
              </w:rPr>
            </w:pPr>
            <w:r w:rsidRPr="002F72E1">
              <w:rPr>
                <w:rFonts w:ascii="Times New Roman" w:hAnsi="Times New Roman" w:cs="Times New Roman"/>
                <w:sz w:val="20"/>
                <w:szCs w:val="20"/>
              </w:rPr>
              <w:t>US Army Corps of Engineers</w:t>
            </w:r>
            <w:r w:rsidR="000D4CDF">
              <w:rPr>
                <w:rFonts w:ascii="Times New Roman" w:hAnsi="Times New Roman" w:cs="Times New Roman"/>
                <w:sz w:val="20"/>
                <w:szCs w:val="20"/>
              </w:rPr>
              <w:t>, Portland District</w:t>
            </w:r>
          </w:p>
          <w:p w:rsidR="00C33932" w:rsidRPr="002F72E1" w:rsidRDefault="00C33932" w:rsidP="00C33932">
            <w:pPr>
              <w:jc w:val="center"/>
              <w:rPr>
                <w:rFonts w:ascii="Times New Roman" w:hAnsi="Times New Roman" w:cs="Times New Roman"/>
                <w:sz w:val="20"/>
                <w:szCs w:val="20"/>
              </w:rPr>
            </w:pPr>
            <w:r w:rsidRPr="002F72E1">
              <w:rPr>
                <w:rFonts w:ascii="Times New Roman" w:hAnsi="Times New Roman" w:cs="Times New Roman"/>
                <w:sz w:val="20"/>
                <w:szCs w:val="20"/>
              </w:rPr>
              <w:t>333 SW First Ave</w:t>
            </w:r>
          </w:p>
          <w:p w:rsidR="00C33932" w:rsidRPr="002F72E1" w:rsidRDefault="00C33932" w:rsidP="00C33932">
            <w:pPr>
              <w:jc w:val="center"/>
              <w:rPr>
                <w:rFonts w:ascii="Times New Roman" w:hAnsi="Times New Roman" w:cs="Times New Roman"/>
                <w:sz w:val="20"/>
                <w:szCs w:val="20"/>
              </w:rPr>
            </w:pPr>
            <w:r w:rsidRPr="002F72E1">
              <w:rPr>
                <w:rFonts w:ascii="Times New Roman" w:hAnsi="Times New Roman" w:cs="Times New Roman"/>
                <w:sz w:val="20"/>
                <w:szCs w:val="20"/>
              </w:rPr>
              <w:t>Portland, OR  97204-3495</w:t>
            </w:r>
          </w:p>
        </w:tc>
        <w:bookmarkStart w:id="2" w:name="Text10"/>
        <w:tc>
          <w:tcPr>
            <w:tcW w:w="5003" w:type="dxa"/>
            <w:gridSpan w:val="3"/>
            <w:tcBorders>
              <w:top w:val="nil"/>
              <w:bottom w:val="single" w:sz="4" w:space="0" w:color="auto"/>
            </w:tcBorders>
            <w:vAlign w:val="center"/>
          </w:tcPr>
          <w:p w:rsidR="004D37B4" w:rsidRPr="004D40F9" w:rsidRDefault="00F8497C" w:rsidP="00C3393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default w:val="[Recipient Name and Address]"/>
                  </w:textInput>
                </w:ffData>
              </w:fldChar>
            </w:r>
            <w:r w:rsidR="007C754C">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C754C">
              <w:rPr>
                <w:rFonts w:ascii="Times New Roman" w:hAnsi="Times New Roman" w:cs="Times New Roman"/>
                <w:noProof/>
                <w:sz w:val="20"/>
                <w:szCs w:val="20"/>
              </w:rPr>
              <w:t>[Recipient Name and Address]</w:t>
            </w:r>
            <w:r>
              <w:rPr>
                <w:rFonts w:ascii="Times New Roman" w:hAnsi="Times New Roman" w:cs="Times New Roman"/>
                <w:sz w:val="20"/>
                <w:szCs w:val="20"/>
              </w:rPr>
              <w:fldChar w:fldCharType="end"/>
            </w:r>
            <w:bookmarkEnd w:id="2"/>
          </w:p>
        </w:tc>
      </w:tr>
      <w:tr w:rsidR="00C33932" w:rsidRPr="002F72E1" w:rsidTr="002F72E1">
        <w:trPr>
          <w:trHeight w:val="576"/>
          <w:jc w:val="center"/>
        </w:trPr>
        <w:tc>
          <w:tcPr>
            <w:tcW w:w="10080" w:type="dxa"/>
            <w:gridSpan w:val="7"/>
            <w:tcBorders>
              <w:top w:val="nil"/>
              <w:bottom w:val="nil"/>
            </w:tcBorders>
            <w:vAlign w:val="center"/>
          </w:tcPr>
          <w:p w:rsidR="007C754C" w:rsidRPr="00E36FA8" w:rsidRDefault="007C754C" w:rsidP="00F54C17">
            <w:pPr>
              <w:rPr>
                <w:rFonts w:ascii="Times New Roman" w:hAnsi="Times New Roman" w:cs="Times New Roman"/>
                <w:sz w:val="20"/>
                <w:szCs w:val="20"/>
              </w:rPr>
            </w:pPr>
            <w:r>
              <w:rPr>
                <w:rFonts w:ascii="Times New Roman" w:hAnsi="Times New Roman" w:cs="Times New Roman"/>
                <w:sz w:val="20"/>
                <w:szCs w:val="20"/>
              </w:rPr>
              <w:t xml:space="preserve">CONCERNING: </w:t>
            </w:r>
            <w:r w:rsidR="00F8497C">
              <w:rPr>
                <w:rFonts w:ascii="Times New Roman" w:hAnsi="Times New Roman" w:cs="Times New Roman"/>
                <w:sz w:val="20"/>
                <w:szCs w:val="20"/>
              </w:rPr>
              <w:fldChar w:fldCharType="begin">
                <w:ffData>
                  <w:name w:val="Text1"/>
                  <w:enabled/>
                  <w:calcOnExit w:val="0"/>
                  <w:textInput/>
                </w:ffData>
              </w:fldChar>
            </w:r>
            <w:bookmarkStart w:id="3" w:name="Text1"/>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3"/>
          </w:p>
        </w:tc>
      </w:tr>
      <w:tr w:rsidR="0069307E" w:rsidRPr="002F72E1" w:rsidTr="00CD7E17">
        <w:trPr>
          <w:trHeight w:val="576"/>
          <w:jc w:val="center"/>
        </w:trPr>
        <w:tc>
          <w:tcPr>
            <w:tcW w:w="10080" w:type="dxa"/>
            <w:gridSpan w:val="7"/>
            <w:tcBorders>
              <w:top w:val="nil"/>
              <w:bottom w:val="nil"/>
            </w:tcBorders>
            <w:vAlign w:val="center"/>
          </w:tcPr>
          <w:p w:rsidR="0069307E" w:rsidRPr="00E36FA8" w:rsidRDefault="0069307E" w:rsidP="00C33932">
            <w:pPr>
              <w:rPr>
                <w:rFonts w:ascii="Times New Roman" w:hAnsi="Times New Roman" w:cs="Times New Roman"/>
                <w:sz w:val="20"/>
                <w:szCs w:val="20"/>
              </w:rPr>
            </w:pPr>
            <w:r>
              <w:rPr>
                <w:rFonts w:ascii="Times New Roman" w:hAnsi="Times New Roman" w:cs="Times New Roman"/>
                <w:sz w:val="20"/>
                <w:szCs w:val="20"/>
              </w:rPr>
              <w:t xml:space="preserve">AUTHORIZED BY: </w:t>
            </w:r>
            <w:r w:rsidR="00F8497C">
              <w:rPr>
                <w:rFonts w:ascii="Times New Roman" w:hAnsi="Times New Roman" w:cs="Times New Roman"/>
                <w:sz w:val="20"/>
                <w:szCs w:val="20"/>
              </w:rPr>
              <w:fldChar w:fldCharType="begin">
                <w:ffData>
                  <w:name w:val="Text2"/>
                  <w:enabled/>
                  <w:calcOnExit w:val="0"/>
                  <w:textInput/>
                </w:ffData>
              </w:fldChar>
            </w:r>
            <w:bookmarkStart w:id="4" w:name="Text2"/>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4"/>
          </w:p>
        </w:tc>
      </w:tr>
      <w:tr w:rsidR="002F72E1" w:rsidRPr="002F72E1" w:rsidTr="002F72E1">
        <w:trPr>
          <w:trHeight w:val="576"/>
          <w:jc w:val="center"/>
        </w:trPr>
        <w:tc>
          <w:tcPr>
            <w:tcW w:w="5040" w:type="dxa"/>
            <w:gridSpan w:val="3"/>
            <w:tcBorders>
              <w:top w:val="nil"/>
              <w:bottom w:val="nil"/>
              <w:right w:val="nil"/>
            </w:tcBorders>
            <w:vAlign w:val="center"/>
          </w:tcPr>
          <w:p w:rsidR="002F72E1" w:rsidRPr="00E36FA8" w:rsidRDefault="007C754C" w:rsidP="007C754C">
            <w:pPr>
              <w:rPr>
                <w:rFonts w:ascii="Times New Roman" w:hAnsi="Times New Roman" w:cs="Times New Roman"/>
                <w:sz w:val="20"/>
                <w:szCs w:val="20"/>
              </w:rPr>
            </w:pPr>
            <w:r>
              <w:rPr>
                <w:rFonts w:ascii="Times New Roman" w:hAnsi="Times New Roman" w:cs="Times New Roman"/>
                <w:sz w:val="20"/>
                <w:szCs w:val="20"/>
              </w:rPr>
              <w:t xml:space="preserve">CFDA NUMBER: </w:t>
            </w:r>
            <w:r w:rsidR="00F8497C">
              <w:rPr>
                <w:rFonts w:ascii="Times New Roman" w:hAnsi="Times New Roman" w:cs="Times New Roman"/>
                <w:sz w:val="20"/>
                <w:szCs w:val="20"/>
              </w:rPr>
              <w:fldChar w:fldCharType="begin">
                <w:ffData>
                  <w:name w:val="Text5"/>
                  <w:enabled/>
                  <w:calcOnExit w:val="0"/>
                  <w:textInput/>
                </w:ffData>
              </w:fldChar>
            </w:r>
            <w:bookmarkStart w:id="5" w:name="Text5"/>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5"/>
          </w:p>
        </w:tc>
        <w:tc>
          <w:tcPr>
            <w:tcW w:w="5040" w:type="dxa"/>
            <w:gridSpan w:val="4"/>
            <w:tcBorders>
              <w:top w:val="nil"/>
              <w:left w:val="nil"/>
              <w:bottom w:val="nil"/>
            </w:tcBorders>
            <w:vAlign w:val="center"/>
          </w:tcPr>
          <w:p w:rsidR="002F72E1" w:rsidRPr="00E36FA8" w:rsidRDefault="007C754C" w:rsidP="00C33932">
            <w:pPr>
              <w:rPr>
                <w:rFonts w:ascii="Times New Roman" w:hAnsi="Times New Roman" w:cs="Times New Roman"/>
                <w:sz w:val="20"/>
                <w:szCs w:val="20"/>
              </w:rPr>
            </w:pPr>
            <w:r>
              <w:rPr>
                <w:rFonts w:ascii="Times New Roman" w:hAnsi="Times New Roman" w:cs="Times New Roman"/>
                <w:sz w:val="20"/>
                <w:szCs w:val="20"/>
              </w:rPr>
              <w:t xml:space="preserve">DUNS NUMBER: </w:t>
            </w:r>
            <w:r w:rsidR="00F8497C">
              <w:rPr>
                <w:rFonts w:ascii="Times New Roman" w:hAnsi="Times New Roman" w:cs="Times New Roman"/>
                <w:sz w:val="20"/>
                <w:szCs w:val="20"/>
              </w:rPr>
              <w:fldChar w:fldCharType="begin">
                <w:ffData>
                  <w:name w:val="Text4"/>
                  <w:enabled/>
                  <w:calcOnExit w:val="0"/>
                  <w:textInput/>
                </w:ffData>
              </w:fldChar>
            </w:r>
            <w:bookmarkStart w:id="6" w:name="Text4"/>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6"/>
          </w:p>
        </w:tc>
      </w:tr>
      <w:tr w:rsidR="003D35F1" w:rsidRPr="002F72E1" w:rsidTr="00BB0EAA">
        <w:trPr>
          <w:trHeight w:val="576"/>
          <w:jc w:val="center"/>
        </w:trPr>
        <w:tc>
          <w:tcPr>
            <w:tcW w:w="10080" w:type="dxa"/>
            <w:gridSpan w:val="7"/>
            <w:tcBorders>
              <w:top w:val="nil"/>
              <w:bottom w:val="nil"/>
            </w:tcBorders>
            <w:vAlign w:val="center"/>
          </w:tcPr>
          <w:p w:rsidR="003D35F1" w:rsidRPr="000468D6" w:rsidRDefault="003D35F1" w:rsidP="000468D6">
            <w:pPr>
              <w:rPr>
                <w:rFonts w:ascii="Times New Roman" w:hAnsi="Times New Roman" w:cs="Times New Roman"/>
                <w:sz w:val="18"/>
                <w:szCs w:val="18"/>
              </w:rPr>
            </w:pPr>
            <w:r>
              <w:rPr>
                <w:rFonts w:ascii="Times New Roman" w:hAnsi="Times New Roman" w:cs="Times New Roman"/>
                <w:sz w:val="20"/>
                <w:szCs w:val="20"/>
              </w:rPr>
              <w:t xml:space="preserve">RECIPIENT TYPE: </w:t>
            </w:r>
            <w:r w:rsidR="00F8497C" w:rsidRPr="000468D6">
              <w:rPr>
                <w:rFonts w:ascii="Times New Roman" w:hAnsi="Times New Roman" w:cs="Times New Roman"/>
                <w:sz w:val="18"/>
                <w:szCs w:val="18"/>
              </w:rPr>
              <w:fldChar w:fldCharType="begin">
                <w:ffData>
                  <w:name w:val="Check1"/>
                  <w:enabled/>
                  <w:calcOnExit w:val="0"/>
                  <w:checkBox>
                    <w:sizeAuto/>
                    <w:default w:val="0"/>
                  </w:checkBox>
                </w:ffData>
              </w:fldChar>
            </w:r>
            <w:bookmarkStart w:id="7" w:name="Check1"/>
            <w:r w:rsidRPr="000468D6">
              <w:rPr>
                <w:rFonts w:ascii="Times New Roman" w:hAnsi="Times New Roman" w:cs="Times New Roman"/>
                <w:sz w:val="18"/>
                <w:szCs w:val="18"/>
              </w:rPr>
              <w:instrText xml:space="preserve"> FORMCHECKBOX </w:instrText>
            </w:r>
            <w:r w:rsidR="00F8497C">
              <w:rPr>
                <w:rFonts w:ascii="Times New Roman" w:hAnsi="Times New Roman" w:cs="Times New Roman"/>
                <w:sz w:val="18"/>
                <w:szCs w:val="18"/>
              </w:rPr>
            </w:r>
            <w:r w:rsidR="00F8497C">
              <w:rPr>
                <w:rFonts w:ascii="Times New Roman" w:hAnsi="Times New Roman" w:cs="Times New Roman"/>
                <w:sz w:val="18"/>
                <w:szCs w:val="18"/>
              </w:rPr>
              <w:fldChar w:fldCharType="separate"/>
            </w:r>
            <w:r w:rsidR="00F8497C" w:rsidRPr="000468D6">
              <w:rPr>
                <w:rFonts w:ascii="Times New Roman" w:hAnsi="Times New Roman" w:cs="Times New Roman"/>
                <w:sz w:val="18"/>
                <w:szCs w:val="18"/>
              </w:rPr>
              <w:fldChar w:fldCharType="end"/>
            </w:r>
            <w:bookmarkEnd w:id="7"/>
            <w:r w:rsidRPr="000468D6">
              <w:rPr>
                <w:rFonts w:ascii="Times New Roman" w:hAnsi="Times New Roman" w:cs="Times New Roman"/>
                <w:sz w:val="18"/>
                <w:szCs w:val="18"/>
              </w:rPr>
              <w:t xml:space="preserve">Government Entity   </w:t>
            </w:r>
            <w:r w:rsidR="00F8497C" w:rsidRPr="000468D6">
              <w:rPr>
                <w:rFonts w:ascii="Times New Roman" w:hAnsi="Times New Roman" w:cs="Times New Roman"/>
                <w:sz w:val="18"/>
                <w:szCs w:val="18"/>
              </w:rPr>
              <w:fldChar w:fldCharType="begin">
                <w:ffData>
                  <w:name w:val="Check2"/>
                  <w:enabled/>
                  <w:calcOnExit w:val="0"/>
                  <w:checkBox>
                    <w:sizeAuto/>
                    <w:default w:val="0"/>
                  </w:checkBox>
                </w:ffData>
              </w:fldChar>
            </w:r>
            <w:bookmarkStart w:id="8" w:name="Check2"/>
            <w:r w:rsidRPr="000468D6">
              <w:rPr>
                <w:rFonts w:ascii="Times New Roman" w:hAnsi="Times New Roman" w:cs="Times New Roman"/>
                <w:sz w:val="18"/>
                <w:szCs w:val="18"/>
              </w:rPr>
              <w:instrText xml:space="preserve"> FORMCHECKBOX </w:instrText>
            </w:r>
            <w:r w:rsidR="00F8497C">
              <w:rPr>
                <w:rFonts w:ascii="Times New Roman" w:hAnsi="Times New Roman" w:cs="Times New Roman"/>
                <w:sz w:val="18"/>
                <w:szCs w:val="18"/>
              </w:rPr>
            </w:r>
            <w:r w:rsidR="00F8497C">
              <w:rPr>
                <w:rFonts w:ascii="Times New Roman" w:hAnsi="Times New Roman" w:cs="Times New Roman"/>
                <w:sz w:val="18"/>
                <w:szCs w:val="18"/>
              </w:rPr>
              <w:fldChar w:fldCharType="separate"/>
            </w:r>
            <w:r w:rsidR="00F8497C" w:rsidRPr="000468D6">
              <w:rPr>
                <w:rFonts w:ascii="Times New Roman" w:hAnsi="Times New Roman" w:cs="Times New Roman"/>
                <w:sz w:val="18"/>
                <w:szCs w:val="18"/>
              </w:rPr>
              <w:fldChar w:fldCharType="end"/>
            </w:r>
            <w:bookmarkEnd w:id="8"/>
            <w:r w:rsidRPr="000468D6">
              <w:rPr>
                <w:rFonts w:ascii="Times New Roman" w:hAnsi="Times New Roman" w:cs="Times New Roman"/>
                <w:sz w:val="18"/>
                <w:szCs w:val="18"/>
              </w:rPr>
              <w:t xml:space="preserve">Non-Profit Organization   </w:t>
            </w:r>
            <w:r w:rsidR="00F8497C" w:rsidRPr="000468D6">
              <w:rPr>
                <w:rFonts w:ascii="Times New Roman" w:hAnsi="Times New Roman" w:cs="Times New Roman"/>
                <w:sz w:val="18"/>
                <w:szCs w:val="18"/>
              </w:rPr>
              <w:fldChar w:fldCharType="begin">
                <w:ffData>
                  <w:name w:val="Check3"/>
                  <w:enabled/>
                  <w:calcOnExit w:val="0"/>
                  <w:checkBox>
                    <w:sizeAuto/>
                    <w:default w:val="0"/>
                  </w:checkBox>
                </w:ffData>
              </w:fldChar>
            </w:r>
            <w:bookmarkStart w:id="9" w:name="Check3"/>
            <w:r w:rsidRPr="000468D6">
              <w:rPr>
                <w:rFonts w:ascii="Times New Roman" w:hAnsi="Times New Roman" w:cs="Times New Roman"/>
                <w:sz w:val="18"/>
                <w:szCs w:val="18"/>
              </w:rPr>
              <w:instrText xml:space="preserve"> FORMCHECKBOX </w:instrText>
            </w:r>
            <w:r w:rsidR="00F8497C">
              <w:rPr>
                <w:rFonts w:ascii="Times New Roman" w:hAnsi="Times New Roman" w:cs="Times New Roman"/>
                <w:sz w:val="18"/>
                <w:szCs w:val="18"/>
              </w:rPr>
            </w:r>
            <w:r w:rsidR="00F8497C">
              <w:rPr>
                <w:rFonts w:ascii="Times New Roman" w:hAnsi="Times New Roman" w:cs="Times New Roman"/>
                <w:sz w:val="18"/>
                <w:szCs w:val="18"/>
              </w:rPr>
              <w:fldChar w:fldCharType="separate"/>
            </w:r>
            <w:r w:rsidR="00F8497C" w:rsidRPr="000468D6">
              <w:rPr>
                <w:rFonts w:ascii="Times New Roman" w:hAnsi="Times New Roman" w:cs="Times New Roman"/>
                <w:sz w:val="18"/>
                <w:szCs w:val="18"/>
              </w:rPr>
              <w:fldChar w:fldCharType="end"/>
            </w:r>
            <w:bookmarkEnd w:id="9"/>
            <w:r w:rsidRPr="000468D6">
              <w:rPr>
                <w:rFonts w:ascii="Times New Roman" w:hAnsi="Times New Roman" w:cs="Times New Roman"/>
                <w:sz w:val="18"/>
                <w:szCs w:val="18"/>
              </w:rPr>
              <w:t xml:space="preserve">Hospital   </w:t>
            </w:r>
            <w:r w:rsidR="00F8497C" w:rsidRPr="000468D6">
              <w:rPr>
                <w:rFonts w:ascii="Times New Roman" w:hAnsi="Times New Roman" w:cs="Times New Roman"/>
                <w:sz w:val="18"/>
                <w:szCs w:val="18"/>
              </w:rPr>
              <w:fldChar w:fldCharType="begin">
                <w:ffData>
                  <w:name w:val="Check4"/>
                  <w:enabled/>
                  <w:calcOnExit w:val="0"/>
                  <w:checkBox>
                    <w:sizeAuto/>
                    <w:default w:val="0"/>
                  </w:checkBox>
                </w:ffData>
              </w:fldChar>
            </w:r>
            <w:bookmarkStart w:id="10" w:name="Check4"/>
            <w:r w:rsidRPr="000468D6">
              <w:rPr>
                <w:rFonts w:ascii="Times New Roman" w:hAnsi="Times New Roman" w:cs="Times New Roman"/>
                <w:sz w:val="18"/>
                <w:szCs w:val="18"/>
              </w:rPr>
              <w:instrText xml:space="preserve"> FORMCHECKBOX </w:instrText>
            </w:r>
            <w:r w:rsidR="00F8497C">
              <w:rPr>
                <w:rFonts w:ascii="Times New Roman" w:hAnsi="Times New Roman" w:cs="Times New Roman"/>
                <w:sz w:val="18"/>
                <w:szCs w:val="18"/>
              </w:rPr>
            </w:r>
            <w:r w:rsidR="00F8497C">
              <w:rPr>
                <w:rFonts w:ascii="Times New Roman" w:hAnsi="Times New Roman" w:cs="Times New Roman"/>
                <w:sz w:val="18"/>
                <w:szCs w:val="18"/>
              </w:rPr>
              <w:fldChar w:fldCharType="separate"/>
            </w:r>
            <w:r w:rsidR="00F8497C" w:rsidRPr="000468D6">
              <w:rPr>
                <w:rFonts w:ascii="Times New Roman" w:hAnsi="Times New Roman" w:cs="Times New Roman"/>
                <w:sz w:val="18"/>
                <w:szCs w:val="18"/>
              </w:rPr>
              <w:fldChar w:fldCharType="end"/>
            </w:r>
            <w:bookmarkEnd w:id="10"/>
            <w:r w:rsidRPr="000468D6">
              <w:rPr>
                <w:rFonts w:ascii="Times New Roman" w:hAnsi="Times New Roman" w:cs="Times New Roman"/>
                <w:sz w:val="18"/>
                <w:szCs w:val="18"/>
              </w:rPr>
              <w:t xml:space="preserve"> </w:t>
            </w:r>
            <w:r w:rsidR="000468D6">
              <w:rPr>
                <w:rFonts w:ascii="Times New Roman" w:hAnsi="Times New Roman" w:cs="Times New Roman"/>
                <w:sz w:val="18"/>
                <w:szCs w:val="18"/>
              </w:rPr>
              <w:t xml:space="preserve">University   </w:t>
            </w:r>
            <w:r w:rsidR="00F8497C" w:rsidRPr="000468D6">
              <w:rPr>
                <w:rFonts w:ascii="Times New Roman" w:hAnsi="Times New Roman" w:cs="Times New Roman"/>
                <w:sz w:val="18"/>
                <w:szCs w:val="18"/>
              </w:rPr>
              <w:fldChar w:fldCharType="begin">
                <w:ffData>
                  <w:name w:val="Check5"/>
                  <w:enabled/>
                  <w:calcOnExit w:val="0"/>
                  <w:checkBox>
                    <w:sizeAuto/>
                    <w:default w:val="0"/>
                  </w:checkBox>
                </w:ffData>
              </w:fldChar>
            </w:r>
            <w:bookmarkStart w:id="11" w:name="Check5"/>
            <w:r w:rsidRPr="000468D6">
              <w:rPr>
                <w:rFonts w:ascii="Times New Roman" w:hAnsi="Times New Roman" w:cs="Times New Roman"/>
                <w:sz w:val="18"/>
                <w:szCs w:val="18"/>
              </w:rPr>
              <w:instrText xml:space="preserve"> FORMCHECKBOX </w:instrText>
            </w:r>
            <w:r w:rsidR="00F8497C">
              <w:rPr>
                <w:rFonts w:ascii="Times New Roman" w:hAnsi="Times New Roman" w:cs="Times New Roman"/>
                <w:sz w:val="18"/>
                <w:szCs w:val="18"/>
              </w:rPr>
            </w:r>
            <w:r w:rsidR="00F8497C">
              <w:rPr>
                <w:rFonts w:ascii="Times New Roman" w:hAnsi="Times New Roman" w:cs="Times New Roman"/>
                <w:sz w:val="18"/>
                <w:szCs w:val="18"/>
              </w:rPr>
              <w:fldChar w:fldCharType="separate"/>
            </w:r>
            <w:r w:rsidR="00F8497C" w:rsidRPr="000468D6">
              <w:rPr>
                <w:rFonts w:ascii="Times New Roman" w:hAnsi="Times New Roman" w:cs="Times New Roman"/>
                <w:sz w:val="18"/>
                <w:szCs w:val="18"/>
              </w:rPr>
              <w:fldChar w:fldCharType="end"/>
            </w:r>
            <w:bookmarkEnd w:id="11"/>
            <w:r w:rsidRPr="000468D6">
              <w:rPr>
                <w:rFonts w:ascii="Times New Roman" w:hAnsi="Times New Roman" w:cs="Times New Roman"/>
                <w:sz w:val="18"/>
                <w:szCs w:val="18"/>
              </w:rPr>
              <w:t>Other (specify)</w:t>
            </w:r>
            <w:r w:rsidR="007F1657" w:rsidRPr="000468D6">
              <w:rPr>
                <w:rFonts w:ascii="Times New Roman" w:hAnsi="Times New Roman" w:cs="Times New Roman"/>
                <w:sz w:val="18"/>
                <w:szCs w:val="18"/>
              </w:rPr>
              <w:t>:</w:t>
            </w:r>
            <w:r w:rsidRPr="000468D6">
              <w:rPr>
                <w:rFonts w:ascii="Times New Roman" w:hAnsi="Times New Roman" w:cs="Times New Roman"/>
                <w:sz w:val="18"/>
                <w:szCs w:val="18"/>
              </w:rPr>
              <w:t xml:space="preserve"> </w:t>
            </w:r>
            <w:r w:rsidR="00F8497C" w:rsidRPr="000468D6">
              <w:rPr>
                <w:rFonts w:ascii="Times New Roman" w:hAnsi="Times New Roman" w:cs="Times New Roman"/>
                <w:sz w:val="18"/>
                <w:szCs w:val="18"/>
                <w:u w:val="single"/>
              </w:rPr>
              <w:fldChar w:fldCharType="begin">
                <w:ffData>
                  <w:name w:val="Text11"/>
                  <w:enabled/>
                  <w:calcOnExit w:val="0"/>
                  <w:textInput/>
                </w:ffData>
              </w:fldChar>
            </w:r>
            <w:bookmarkStart w:id="12" w:name="Text11"/>
            <w:r w:rsidRPr="000468D6">
              <w:rPr>
                <w:rFonts w:ascii="Times New Roman" w:hAnsi="Times New Roman" w:cs="Times New Roman"/>
                <w:sz w:val="18"/>
                <w:szCs w:val="18"/>
                <w:u w:val="single"/>
              </w:rPr>
              <w:instrText xml:space="preserve"> FORMTEXT </w:instrText>
            </w:r>
            <w:r w:rsidR="00F8497C" w:rsidRPr="000468D6">
              <w:rPr>
                <w:rFonts w:ascii="Times New Roman" w:hAnsi="Times New Roman" w:cs="Times New Roman"/>
                <w:sz w:val="18"/>
                <w:szCs w:val="18"/>
                <w:u w:val="single"/>
              </w:rPr>
            </w:r>
            <w:r w:rsidR="00F8497C" w:rsidRPr="000468D6">
              <w:rPr>
                <w:rFonts w:ascii="Times New Roman" w:hAnsi="Times New Roman" w:cs="Times New Roman"/>
                <w:sz w:val="18"/>
                <w:szCs w:val="18"/>
                <w:u w:val="single"/>
              </w:rPr>
              <w:fldChar w:fldCharType="separate"/>
            </w:r>
            <w:r w:rsidRPr="000468D6">
              <w:rPr>
                <w:rFonts w:ascii="Times New Roman" w:hAnsi="Times New Roman" w:cs="Times New Roman"/>
                <w:noProof/>
                <w:sz w:val="18"/>
                <w:szCs w:val="18"/>
                <w:u w:val="single"/>
              </w:rPr>
              <w:t> </w:t>
            </w:r>
            <w:r w:rsidRPr="000468D6">
              <w:rPr>
                <w:rFonts w:ascii="Times New Roman" w:hAnsi="Times New Roman" w:cs="Times New Roman"/>
                <w:noProof/>
                <w:sz w:val="18"/>
                <w:szCs w:val="18"/>
                <w:u w:val="single"/>
              </w:rPr>
              <w:t> </w:t>
            </w:r>
            <w:r w:rsidRPr="000468D6">
              <w:rPr>
                <w:rFonts w:ascii="Times New Roman" w:hAnsi="Times New Roman" w:cs="Times New Roman"/>
                <w:noProof/>
                <w:sz w:val="18"/>
                <w:szCs w:val="18"/>
                <w:u w:val="single"/>
              </w:rPr>
              <w:t> </w:t>
            </w:r>
            <w:r w:rsidRPr="000468D6">
              <w:rPr>
                <w:rFonts w:ascii="Times New Roman" w:hAnsi="Times New Roman" w:cs="Times New Roman"/>
                <w:noProof/>
                <w:sz w:val="18"/>
                <w:szCs w:val="18"/>
                <w:u w:val="single"/>
              </w:rPr>
              <w:t> </w:t>
            </w:r>
            <w:r w:rsidRPr="000468D6">
              <w:rPr>
                <w:rFonts w:ascii="Times New Roman" w:hAnsi="Times New Roman" w:cs="Times New Roman"/>
                <w:noProof/>
                <w:sz w:val="18"/>
                <w:szCs w:val="18"/>
                <w:u w:val="single"/>
              </w:rPr>
              <w:t> </w:t>
            </w:r>
            <w:r w:rsidR="00F8497C" w:rsidRPr="000468D6">
              <w:rPr>
                <w:rFonts w:ascii="Times New Roman" w:hAnsi="Times New Roman" w:cs="Times New Roman"/>
                <w:sz w:val="18"/>
                <w:szCs w:val="18"/>
                <w:u w:val="single"/>
              </w:rPr>
              <w:fldChar w:fldCharType="end"/>
            </w:r>
            <w:bookmarkEnd w:id="12"/>
          </w:p>
        </w:tc>
      </w:tr>
      <w:tr w:rsidR="002F72E1" w:rsidRPr="002F72E1" w:rsidTr="002F72E1">
        <w:trPr>
          <w:trHeight w:val="576"/>
          <w:jc w:val="center"/>
        </w:trPr>
        <w:tc>
          <w:tcPr>
            <w:tcW w:w="5040" w:type="dxa"/>
            <w:gridSpan w:val="3"/>
            <w:tcBorders>
              <w:top w:val="nil"/>
              <w:bottom w:val="nil"/>
              <w:right w:val="nil"/>
            </w:tcBorders>
            <w:vAlign w:val="center"/>
          </w:tcPr>
          <w:p w:rsidR="002F72E1" w:rsidRPr="00E36FA8" w:rsidRDefault="007C754C" w:rsidP="00795C9C">
            <w:pPr>
              <w:rPr>
                <w:rFonts w:ascii="Times New Roman" w:hAnsi="Times New Roman" w:cs="Times New Roman"/>
                <w:sz w:val="20"/>
                <w:szCs w:val="20"/>
              </w:rPr>
            </w:pPr>
            <w:r>
              <w:rPr>
                <w:rFonts w:ascii="Times New Roman" w:hAnsi="Times New Roman" w:cs="Times New Roman"/>
                <w:sz w:val="20"/>
                <w:szCs w:val="20"/>
              </w:rPr>
              <w:t>AMOUNT: $</w:t>
            </w:r>
            <w:r w:rsidR="00F8497C">
              <w:rPr>
                <w:rFonts w:ascii="Times New Roman" w:hAnsi="Times New Roman" w:cs="Times New Roman"/>
                <w:sz w:val="20"/>
                <w:szCs w:val="20"/>
              </w:rPr>
              <w:fldChar w:fldCharType="begin">
                <w:ffData>
                  <w:name w:val="Text6"/>
                  <w:enabled/>
                  <w:calcOnExit w:val="0"/>
                  <w:textInput/>
                </w:ffData>
              </w:fldChar>
            </w:r>
            <w:bookmarkStart w:id="13" w:name="Text6"/>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13"/>
          </w:p>
        </w:tc>
        <w:tc>
          <w:tcPr>
            <w:tcW w:w="5040" w:type="dxa"/>
            <w:gridSpan w:val="4"/>
            <w:tcBorders>
              <w:top w:val="nil"/>
              <w:left w:val="nil"/>
              <w:bottom w:val="nil"/>
            </w:tcBorders>
            <w:vAlign w:val="center"/>
          </w:tcPr>
          <w:p w:rsidR="002F72E1" w:rsidRPr="00E36FA8" w:rsidRDefault="007C754C" w:rsidP="00795C9C">
            <w:pPr>
              <w:rPr>
                <w:rFonts w:ascii="Times New Roman" w:hAnsi="Times New Roman" w:cs="Times New Roman"/>
                <w:sz w:val="20"/>
                <w:szCs w:val="20"/>
              </w:rPr>
            </w:pPr>
            <w:r>
              <w:rPr>
                <w:rFonts w:ascii="Times New Roman" w:hAnsi="Times New Roman" w:cs="Times New Roman"/>
                <w:sz w:val="20"/>
                <w:szCs w:val="20"/>
              </w:rPr>
              <w:t xml:space="preserve">COST SHARE: </w:t>
            </w:r>
            <w:r w:rsidR="00F8497C">
              <w:rPr>
                <w:rFonts w:ascii="Times New Roman" w:hAnsi="Times New Roman" w:cs="Times New Roman"/>
                <w:sz w:val="20"/>
                <w:szCs w:val="20"/>
              </w:rPr>
              <w:fldChar w:fldCharType="begin">
                <w:ffData>
                  <w:name w:val="Text7"/>
                  <w:enabled/>
                  <w:calcOnExit w:val="0"/>
                  <w:textInput/>
                </w:ffData>
              </w:fldChar>
            </w:r>
            <w:bookmarkStart w:id="14" w:name="Text7"/>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14"/>
          </w:p>
        </w:tc>
      </w:tr>
      <w:tr w:rsidR="002F72E1" w:rsidRPr="002F72E1" w:rsidTr="002F72E1">
        <w:trPr>
          <w:trHeight w:val="576"/>
          <w:jc w:val="center"/>
        </w:trPr>
        <w:tc>
          <w:tcPr>
            <w:tcW w:w="5040" w:type="dxa"/>
            <w:gridSpan w:val="3"/>
            <w:tcBorders>
              <w:top w:val="nil"/>
              <w:bottom w:val="nil"/>
              <w:right w:val="nil"/>
            </w:tcBorders>
            <w:vAlign w:val="center"/>
          </w:tcPr>
          <w:p w:rsidR="002F72E1" w:rsidRPr="00E36FA8" w:rsidRDefault="007C754C" w:rsidP="00C33932">
            <w:pPr>
              <w:rPr>
                <w:rFonts w:ascii="Times New Roman" w:hAnsi="Times New Roman" w:cs="Times New Roman"/>
                <w:sz w:val="20"/>
                <w:szCs w:val="20"/>
              </w:rPr>
            </w:pPr>
            <w:r>
              <w:rPr>
                <w:rFonts w:ascii="Times New Roman" w:hAnsi="Times New Roman" w:cs="Times New Roman"/>
                <w:sz w:val="20"/>
                <w:szCs w:val="20"/>
              </w:rPr>
              <w:t xml:space="preserve">PROJECT PERIOD: </w:t>
            </w:r>
            <w:r w:rsidR="00F8497C">
              <w:rPr>
                <w:rFonts w:ascii="Times New Roman" w:hAnsi="Times New Roman" w:cs="Times New Roman"/>
                <w:sz w:val="20"/>
                <w:szCs w:val="20"/>
              </w:rPr>
              <w:fldChar w:fldCharType="begin">
                <w:ffData>
                  <w:name w:val="Text8"/>
                  <w:enabled/>
                  <w:calcOnExit w:val="0"/>
                  <w:textInput/>
                </w:ffData>
              </w:fldChar>
            </w:r>
            <w:bookmarkStart w:id="15" w:name="Text8"/>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15"/>
          </w:p>
        </w:tc>
        <w:tc>
          <w:tcPr>
            <w:tcW w:w="5040" w:type="dxa"/>
            <w:gridSpan w:val="4"/>
            <w:tcBorders>
              <w:top w:val="nil"/>
              <w:left w:val="nil"/>
              <w:bottom w:val="nil"/>
            </w:tcBorders>
            <w:vAlign w:val="center"/>
          </w:tcPr>
          <w:p w:rsidR="002F72E1" w:rsidRPr="00E36FA8" w:rsidRDefault="007C754C" w:rsidP="00C33932">
            <w:pPr>
              <w:rPr>
                <w:rFonts w:ascii="Times New Roman" w:hAnsi="Times New Roman" w:cs="Times New Roman"/>
                <w:sz w:val="20"/>
                <w:szCs w:val="20"/>
              </w:rPr>
            </w:pPr>
            <w:r>
              <w:rPr>
                <w:rFonts w:ascii="Times New Roman" w:hAnsi="Times New Roman" w:cs="Times New Roman"/>
                <w:sz w:val="20"/>
                <w:szCs w:val="20"/>
              </w:rPr>
              <w:t xml:space="preserve">BUDGET PERIOD: </w:t>
            </w:r>
            <w:r w:rsidR="00F8497C">
              <w:rPr>
                <w:rFonts w:ascii="Times New Roman" w:hAnsi="Times New Roman" w:cs="Times New Roman"/>
                <w:sz w:val="20"/>
                <w:szCs w:val="20"/>
              </w:rPr>
              <w:fldChar w:fldCharType="begin">
                <w:ffData>
                  <w:name w:val="Text9"/>
                  <w:enabled/>
                  <w:calcOnExit w:val="0"/>
                  <w:textInput/>
                </w:ffData>
              </w:fldChar>
            </w:r>
            <w:bookmarkStart w:id="16" w:name="Text9"/>
            <w:r>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F8497C">
              <w:rPr>
                <w:rFonts w:ascii="Times New Roman" w:hAnsi="Times New Roman" w:cs="Times New Roman"/>
                <w:sz w:val="20"/>
                <w:szCs w:val="20"/>
              </w:rPr>
              <w:fldChar w:fldCharType="end"/>
            </w:r>
            <w:bookmarkEnd w:id="16"/>
          </w:p>
        </w:tc>
      </w:tr>
      <w:tr w:rsidR="00C33932" w:rsidRPr="002F72E1" w:rsidTr="002F72E1">
        <w:trPr>
          <w:trHeight w:val="576"/>
          <w:jc w:val="center"/>
        </w:trPr>
        <w:tc>
          <w:tcPr>
            <w:tcW w:w="10080" w:type="dxa"/>
            <w:gridSpan w:val="7"/>
            <w:tcBorders>
              <w:top w:val="nil"/>
              <w:bottom w:val="nil"/>
            </w:tcBorders>
            <w:vAlign w:val="bottom"/>
          </w:tcPr>
          <w:p w:rsidR="00440E5F" w:rsidRPr="002F72E1" w:rsidRDefault="00C33932" w:rsidP="003E7AFA">
            <w:pPr>
              <w:rPr>
                <w:rFonts w:ascii="Times New Roman" w:hAnsi="Times New Roman" w:cs="Times New Roman"/>
                <w:sz w:val="20"/>
                <w:szCs w:val="20"/>
              </w:rPr>
            </w:pPr>
            <w:r w:rsidRPr="002F72E1">
              <w:rPr>
                <w:rFonts w:ascii="Times New Roman" w:hAnsi="Times New Roman" w:cs="Times New Roman"/>
                <w:sz w:val="20"/>
                <w:szCs w:val="20"/>
              </w:rPr>
              <w:t>ADMINISTERED BY:</w:t>
            </w:r>
            <w:r w:rsidR="00440E5F" w:rsidRPr="002F72E1">
              <w:rPr>
                <w:rFonts w:ascii="Times New Roman" w:hAnsi="Times New Roman" w:cs="Times New Roman"/>
                <w:sz w:val="20"/>
                <w:szCs w:val="20"/>
              </w:rPr>
              <w:tab/>
              <w:t>Karen Dailey (503)808-4615</w:t>
            </w:r>
          </w:p>
          <w:p w:rsidR="00C33932" w:rsidRPr="002F72E1" w:rsidRDefault="00440E5F" w:rsidP="003E7AFA">
            <w:pPr>
              <w:rPr>
                <w:rFonts w:ascii="Times New Roman" w:hAnsi="Times New Roman" w:cs="Times New Roman"/>
                <w:sz w:val="20"/>
                <w:szCs w:val="20"/>
              </w:rPr>
            </w:pPr>
            <w:r w:rsidRPr="002F72E1">
              <w:rPr>
                <w:rFonts w:ascii="Times New Roman" w:hAnsi="Times New Roman" w:cs="Times New Roman"/>
                <w:sz w:val="20"/>
                <w:szCs w:val="20"/>
              </w:rPr>
              <w:tab/>
            </w:r>
            <w:r w:rsidRPr="002F72E1">
              <w:rPr>
                <w:rFonts w:ascii="Times New Roman" w:hAnsi="Times New Roman" w:cs="Times New Roman"/>
                <w:sz w:val="20"/>
                <w:szCs w:val="20"/>
              </w:rPr>
              <w:tab/>
            </w:r>
            <w:r w:rsidRPr="002F72E1">
              <w:rPr>
                <w:rFonts w:ascii="Times New Roman" w:hAnsi="Times New Roman" w:cs="Times New Roman"/>
                <w:sz w:val="20"/>
                <w:szCs w:val="20"/>
              </w:rPr>
              <w:tab/>
              <w:t>Karen.J.Dailey@usace.army.mil</w:t>
            </w:r>
            <w:r w:rsidR="00C33932" w:rsidRPr="002F72E1">
              <w:rPr>
                <w:rFonts w:ascii="Times New Roman" w:hAnsi="Times New Roman" w:cs="Times New Roman"/>
                <w:sz w:val="20"/>
                <w:szCs w:val="20"/>
              </w:rPr>
              <w:t xml:space="preserve"> </w:t>
            </w:r>
          </w:p>
        </w:tc>
      </w:tr>
      <w:tr w:rsidR="004D37B4" w:rsidRPr="002F72E1" w:rsidTr="00F658C6">
        <w:trPr>
          <w:trHeight w:val="360"/>
          <w:jc w:val="center"/>
        </w:trPr>
        <w:tc>
          <w:tcPr>
            <w:tcW w:w="10080" w:type="dxa"/>
            <w:gridSpan w:val="7"/>
            <w:tcBorders>
              <w:top w:val="nil"/>
            </w:tcBorders>
            <w:vAlign w:val="bottom"/>
          </w:tcPr>
          <w:p w:rsidR="004D40F9" w:rsidRDefault="004D40F9" w:rsidP="00C33932">
            <w:pPr>
              <w:jc w:val="center"/>
              <w:rPr>
                <w:rFonts w:ascii="Times New Roman" w:hAnsi="Times New Roman" w:cs="Times New Roman"/>
                <w:b/>
                <w:sz w:val="20"/>
                <w:szCs w:val="20"/>
              </w:rPr>
            </w:pPr>
          </w:p>
          <w:p w:rsidR="004D37B4" w:rsidRPr="002F72E1" w:rsidRDefault="00C33932" w:rsidP="00C33932">
            <w:pPr>
              <w:jc w:val="center"/>
              <w:rPr>
                <w:rFonts w:ascii="Times New Roman" w:hAnsi="Times New Roman" w:cs="Times New Roman"/>
                <w:b/>
                <w:sz w:val="20"/>
                <w:szCs w:val="20"/>
              </w:rPr>
            </w:pPr>
            <w:r w:rsidRPr="002F72E1">
              <w:rPr>
                <w:rFonts w:ascii="Times New Roman" w:hAnsi="Times New Roman" w:cs="Times New Roman"/>
                <w:b/>
                <w:sz w:val="20"/>
                <w:szCs w:val="20"/>
              </w:rPr>
              <w:t>TABLE OF CONTENTS</w:t>
            </w:r>
          </w:p>
        </w:tc>
      </w:tr>
      <w:tr w:rsidR="003B4EE7" w:rsidRPr="002F72E1" w:rsidTr="003B4EE7">
        <w:trPr>
          <w:trHeight w:val="288"/>
          <w:jc w:val="center"/>
        </w:trPr>
        <w:tc>
          <w:tcPr>
            <w:tcW w:w="1620" w:type="dxa"/>
            <w:vAlign w:val="center"/>
          </w:tcPr>
          <w:p w:rsidR="003B4EE7" w:rsidRPr="002F72E1" w:rsidRDefault="003B4EE7" w:rsidP="003B4EE7">
            <w:pPr>
              <w:jc w:val="center"/>
              <w:rPr>
                <w:rFonts w:ascii="Times New Roman" w:hAnsi="Times New Roman" w:cs="Times New Roman"/>
                <w:b/>
                <w:sz w:val="20"/>
                <w:szCs w:val="20"/>
                <w:u w:val="single"/>
              </w:rPr>
            </w:pPr>
            <w:r>
              <w:rPr>
                <w:rFonts w:ascii="Times New Roman" w:hAnsi="Times New Roman" w:cs="Times New Roman"/>
                <w:b/>
                <w:sz w:val="20"/>
                <w:szCs w:val="20"/>
                <w:u w:val="single"/>
              </w:rPr>
              <w:t>Section</w:t>
            </w:r>
          </w:p>
        </w:tc>
        <w:tc>
          <w:tcPr>
            <w:tcW w:w="3420" w:type="dxa"/>
            <w:gridSpan w:val="2"/>
            <w:vAlign w:val="center"/>
          </w:tcPr>
          <w:p w:rsidR="003B4EE7" w:rsidRPr="002F72E1" w:rsidRDefault="003B4EE7" w:rsidP="003B4EE7">
            <w:pPr>
              <w:jc w:val="center"/>
              <w:rPr>
                <w:rFonts w:ascii="Times New Roman" w:hAnsi="Times New Roman" w:cs="Times New Roman"/>
                <w:b/>
                <w:sz w:val="20"/>
                <w:szCs w:val="20"/>
                <w:u w:val="single"/>
              </w:rPr>
            </w:pPr>
            <w:r>
              <w:rPr>
                <w:rFonts w:ascii="Times New Roman" w:hAnsi="Times New Roman" w:cs="Times New Roman"/>
                <w:b/>
                <w:sz w:val="20"/>
                <w:szCs w:val="20"/>
                <w:u w:val="single"/>
              </w:rPr>
              <w:t>Title</w:t>
            </w:r>
          </w:p>
        </w:tc>
        <w:tc>
          <w:tcPr>
            <w:tcW w:w="1620" w:type="dxa"/>
            <w:gridSpan w:val="2"/>
            <w:vAlign w:val="center"/>
          </w:tcPr>
          <w:p w:rsidR="003B4EE7" w:rsidRPr="002F72E1" w:rsidRDefault="003B4EE7" w:rsidP="003B4EE7">
            <w:pPr>
              <w:jc w:val="center"/>
              <w:rPr>
                <w:rFonts w:ascii="Times New Roman" w:hAnsi="Times New Roman" w:cs="Times New Roman"/>
                <w:b/>
                <w:sz w:val="20"/>
                <w:szCs w:val="20"/>
                <w:u w:val="single"/>
              </w:rPr>
            </w:pPr>
            <w:r>
              <w:rPr>
                <w:rFonts w:ascii="Times New Roman" w:hAnsi="Times New Roman" w:cs="Times New Roman"/>
                <w:b/>
                <w:sz w:val="20"/>
                <w:szCs w:val="20"/>
                <w:u w:val="single"/>
              </w:rPr>
              <w:t>Section</w:t>
            </w:r>
          </w:p>
        </w:tc>
        <w:tc>
          <w:tcPr>
            <w:tcW w:w="3420" w:type="dxa"/>
            <w:gridSpan w:val="2"/>
            <w:vAlign w:val="center"/>
          </w:tcPr>
          <w:p w:rsidR="003B4EE7" w:rsidRPr="002F72E1" w:rsidRDefault="003B4EE7" w:rsidP="003B4EE7">
            <w:pPr>
              <w:jc w:val="center"/>
              <w:rPr>
                <w:rFonts w:ascii="Times New Roman" w:hAnsi="Times New Roman" w:cs="Times New Roman"/>
                <w:b/>
                <w:sz w:val="20"/>
                <w:szCs w:val="20"/>
                <w:u w:val="single"/>
              </w:rPr>
            </w:pPr>
            <w:r>
              <w:rPr>
                <w:rFonts w:ascii="Times New Roman" w:hAnsi="Times New Roman" w:cs="Times New Roman"/>
                <w:b/>
                <w:sz w:val="20"/>
                <w:szCs w:val="20"/>
                <w:u w:val="single"/>
              </w:rPr>
              <w:t>Title</w:t>
            </w:r>
          </w:p>
        </w:tc>
      </w:tr>
      <w:tr w:rsidR="003B4EE7" w:rsidRPr="002F72E1" w:rsidTr="003B4EE7">
        <w:trPr>
          <w:trHeight w:val="288"/>
          <w:jc w:val="center"/>
        </w:trPr>
        <w:tc>
          <w:tcPr>
            <w:tcW w:w="1620" w:type="dxa"/>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1</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Administrative Information</w:t>
            </w:r>
          </w:p>
        </w:tc>
        <w:tc>
          <w:tcPr>
            <w:tcW w:w="16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5</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Property Management</w:t>
            </w:r>
          </w:p>
        </w:tc>
      </w:tr>
      <w:tr w:rsidR="003B4EE7" w:rsidRPr="002F72E1" w:rsidTr="003B4EE7">
        <w:trPr>
          <w:trHeight w:val="288"/>
          <w:jc w:val="center"/>
        </w:trPr>
        <w:tc>
          <w:tcPr>
            <w:tcW w:w="1620" w:type="dxa"/>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2</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Programmatic Requirements</w:t>
            </w:r>
          </w:p>
        </w:tc>
        <w:tc>
          <w:tcPr>
            <w:tcW w:w="16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6</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Claims, Disputes, and Appeals</w:t>
            </w:r>
          </w:p>
        </w:tc>
      </w:tr>
      <w:tr w:rsidR="003B4EE7" w:rsidRPr="002F72E1" w:rsidTr="003B4EE7">
        <w:trPr>
          <w:trHeight w:val="288"/>
          <w:jc w:val="center"/>
        </w:trPr>
        <w:tc>
          <w:tcPr>
            <w:tcW w:w="1620" w:type="dxa"/>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3</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Term</w:t>
            </w:r>
          </w:p>
        </w:tc>
        <w:tc>
          <w:tcPr>
            <w:tcW w:w="16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7</w:t>
            </w:r>
          </w:p>
        </w:tc>
        <w:tc>
          <w:tcPr>
            <w:tcW w:w="3420" w:type="dxa"/>
            <w:gridSpan w:val="2"/>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Compliance with Laws</w:t>
            </w:r>
          </w:p>
        </w:tc>
      </w:tr>
      <w:tr w:rsidR="003B4EE7" w:rsidRPr="002F72E1" w:rsidTr="003B4EE7">
        <w:trPr>
          <w:trHeight w:val="288"/>
          <w:jc w:val="center"/>
        </w:trPr>
        <w:tc>
          <w:tcPr>
            <w:tcW w:w="1620" w:type="dxa"/>
            <w:tcBorders>
              <w:bottom w:val="single" w:sz="4" w:space="0" w:color="auto"/>
            </w:tcBorders>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4</w:t>
            </w:r>
          </w:p>
        </w:tc>
        <w:tc>
          <w:tcPr>
            <w:tcW w:w="3420" w:type="dxa"/>
            <w:gridSpan w:val="2"/>
            <w:tcBorders>
              <w:bottom w:val="single" w:sz="4" w:space="0" w:color="auto"/>
            </w:tcBorders>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Financial Matters</w:t>
            </w:r>
          </w:p>
        </w:tc>
        <w:tc>
          <w:tcPr>
            <w:tcW w:w="1620" w:type="dxa"/>
            <w:gridSpan w:val="2"/>
            <w:tcBorders>
              <w:bottom w:val="single" w:sz="4" w:space="0" w:color="auto"/>
            </w:tcBorders>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8</w:t>
            </w:r>
          </w:p>
        </w:tc>
        <w:tc>
          <w:tcPr>
            <w:tcW w:w="3420" w:type="dxa"/>
            <w:gridSpan w:val="2"/>
            <w:tcBorders>
              <w:bottom w:val="single" w:sz="4" w:space="0" w:color="auto"/>
            </w:tcBorders>
            <w:vAlign w:val="center"/>
          </w:tcPr>
          <w:p w:rsidR="003B4EE7" w:rsidRPr="003B4EE7" w:rsidRDefault="003B4EE7" w:rsidP="003B4EE7">
            <w:pPr>
              <w:jc w:val="center"/>
              <w:rPr>
                <w:rFonts w:ascii="Times New Roman" w:hAnsi="Times New Roman" w:cs="Times New Roman"/>
                <w:sz w:val="20"/>
                <w:szCs w:val="20"/>
              </w:rPr>
            </w:pPr>
            <w:r>
              <w:rPr>
                <w:rFonts w:ascii="Times New Roman" w:hAnsi="Times New Roman" w:cs="Times New Roman"/>
                <w:sz w:val="20"/>
                <w:szCs w:val="20"/>
              </w:rPr>
              <w:t>Indemnification</w:t>
            </w:r>
          </w:p>
        </w:tc>
      </w:tr>
      <w:tr w:rsidR="004D37B4" w:rsidRPr="002F72E1" w:rsidTr="00210C28">
        <w:trPr>
          <w:trHeight w:val="360"/>
          <w:jc w:val="center"/>
        </w:trPr>
        <w:tc>
          <w:tcPr>
            <w:tcW w:w="10080" w:type="dxa"/>
            <w:gridSpan w:val="7"/>
            <w:tcBorders>
              <w:top w:val="nil"/>
              <w:bottom w:val="nil"/>
            </w:tcBorders>
            <w:vAlign w:val="center"/>
          </w:tcPr>
          <w:p w:rsidR="00F658C6" w:rsidRDefault="00F658C6" w:rsidP="003E7AFA">
            <w:pPr>
              <w:rPr>
                <w:rFonts w:ascii="Times New Roman" w:hAnsi="Times New Roman" w:cs="Times New Roman"/>
                <w:sz w:val="12"/>
                <w:szCs w:val="12"/>
              </w:rPr>
            </w:pPr>
          </w:p>
          <w:p w:rsidR="003E7AFA" w:rsidRPr="002F72E1" w:rsidRDefault="003E7AFA" w:rsidP="003E7AFA">
            <w:pPr>
              <w:rPr>
                <w:rFonts w:ascii="Times New Roman" w:hAnsi="Times New Roman" w:cs="Times New Roman"/>
                <w:sz w:val="12"/>
                <w:szCs w:val="12"/>
              </w:rPr>
            </w:pPr>
            <w:r w:rsidRPr="002F72E1">
              <w:rPr>
                <w:rFonts w:ascii="Times New Roman" w:hAnsi="Times New Roman" w:cs="Times New Roman"/>
                <w:sz w:val="12"/>
                <w:szCs w:val="12"/>
              </w:rPr>
              <w:t xml:space="preserve">NOTICE OF ELECTRONIC FUNDS TRANSFER (EFT): </w:t>
            </w:r>
            <w:r w:rsidR="0010109D" w:rsidRPr="002F72E1">
              <w:rPr>
                <w:rFonts w:ascii="Times New Roman" w:hAnsi="Times New Roman" w:cs="Times New Roman"/>
                <w:sz w:val="12"/>
                <w:szCs w:val="12"/>
              </w:rPr>
              <w:t xml:space="preserve"> </w:t>
            </w:r>
            <w:r w:rsidR="00F14EAC" w:rsidRPr="002F72E1">
              <w:rPr>
                <w:rFonts w:ascii="Times New Roman" w:hAnsi="Times New Roman" w:cs="Times New Roman"/>
                <w:sz w:val="12"/>
                <w:szCs w:val="12"/>
              </w:rPr>
              <w:t xml:space="preserve">Pursuant </w:t>
            </w:r>
            <w:r w:rsidR="00F658C6">
              <w:rPr>
                <w:rFonts w:ascii="Times New Roman" w:hAnsi="Times New Roman" w:cs="Times New Roman"/>
                <w:sz w:val="12"/>
                <w:szCs w:val="12"/>
              </w:rPr>
              <w:t>to DoDGA</w:t>
            </w:r>
            <w:r w:rsidR="000869A0" w:rsidRPr="002F72E1">
              <w:rPr>
                <w:rFonts w:ascii="Times New Roman" w:hAnsi="Times New Roman" w:cs="Times New Roman"/>
                <w:sz w:val="12"/>
                <w:szCs w:val="12"/>
              </w:rPr>
              <w:t xml:space="preserve">RS 22.810, it is a Governmentwide requirement to use EFT in the payment of any grant or cooperative agreement for which an application or proposal was submitted or renewed on or after 26 July 1996, unless the recipient has obtained a waiver by submitting to the head of the pertinent Federal agency a certification that it has neither an account with a financial institution nor an authorized payment agent.  To be paid, recipient must submit a Payment Information Form (Standard Form SF-3881) to the responsible DoD payment office. </w:t>
            </w:r>
            <w:r w:rsidR="00F14EAC" w:rsidRPr="002F72E1">
              <w:rPr>
                <w:rFonts w:ascii="Times New Roman" w:hAnsi="Times New Roman" w:cs="Times New Roman"/>
                <w:sz w:val="12"/>
                <w:szCs w:val="12"/>
              </w:rPr>
              <w:t xml:space="preserve"> </w:t>
            </w:r>
          </w:p>
          <w:p w:rsidR="00446E8F" w:rsidRPr="002F72E1" w:rsidRDefault="00446E8F" w:rsidP="003E7AFA">
            <w:pPr>
              <w:rPr>
                <w:rFonts w:ascii="Times New Roman" w:hAnsi="Times New Roman" w:cs="Times New Roman"/>
                <w:sz w:val="12"/>
                <w:szCs w:val="12"/>
              </w:rPr>
            </w:pPr>
          </w:p>
        </w:tc>
      </w:tr>
      <w:tr w:rsidR="003E7AFA" w:rsidRPr="002F72E1" w:rsidTr="00F658C6">
        <w:trPr>
          <w:trHeight w:val="576"/>
          <w:jc w:val="center"/>
        </w:trPr>
        <w:tc>
          <w:tcPr>
            <w:tcW w:w="10080" w:type="dxa"/>
            <w:gridSpan w:val="7"/>
            <w:tcBorders>
              <w:top w:val="nil"/>
              <w:bottom w:val="single" w:sz="4" w:space="0" w:color="auto"/>
            </w:tcBorders>
            <w:vAlign w:val="bottom"/>
          </w:tcPr>
          <w:p w:rsidR="00984EE4" w:rsidRPr="002F72E1" w:rsidRDefault="003E7AFA" w:rsidP="003E7AFA">
            <w:pPr>
              <w:spacing w:line="276" w:lineRule="auto"/>
              <w:rPr>
                <w:rFonts w:ascii="Times New Roman" w:hAnsi="Times New Roman" w:cs="Times New Roman"/>
                <w:sz w:val="20"/>
                <w:szCs w:val="20"/>
              </w:rPr>
            </w:pPr>
            <w:r w:rsidRPr="002F72E1">
              <w:rPr>
                <w:rFonts w:ascii="Times New Roman" w:hAnsi="Times New Roman" w:cs="Times New Roman"/>
                <w:sz w:val="20"/>
                <w:szCs w:val="20"/>
              </w:rPr>
              <w:t>IN WITNESS WHEREOF, the parties by their authorized representatives execute this Cooperative Agreement and agree to the terms and conditions contained herein</w:t>
            </w:r>
            <w:r w:rsidR="002F72E1">
              <w:rPr>
                <w:rFonts w:ascii="Times New Roman" w:hAnsi="Times New Roman" w:cs="Times New Roman"/>
                <w:sz w:val="20"/>
                <w:szCs w:val="20"/>
              </w:rPr>
              <w:t>,</w:t>
            </w:r>
            <w:r w:rsidR="006E1C80">
              <w:rPr>
                <w:rFonts w:ascii="Times New Roman" w:hAnsi="Times New Roman" w:cs="Times New Roman"/>
                <w:sz w:val="20"/>
                <w:szCs w:val="20"/>
              </w:rPr>
              <w:t xml:space="preserve"> all assurances and certifications made in the application, </w:t>
            </w:r>
            <w:r w:rsidR="00AE5B1A">
              <w:rPr>
                <w:rFonts w:ascii="Times New Roman" w:hAnsi="Times New Roman" w:cs="Times New Roman"/>
                <w:sz w:val="20"/>
                <w:szCs w:val="20"/>
              </w:rPr>
              <w:t xml:space="preserve">and </w:t>
            </w:r>
            <w:r w:rsidR="006E1C80">
              <w:rPr>
                <w:rFonts w:ascii="Times New Roman" w:hAnsi="Times New Roman" w:cs="Times New Roman"/>
                <w:sz w:val="20"/>
                <w:szCs w:val="20"/>
              </w:rPr>
              <w:t xml:space="preserve">all applicable federal statutes, regulations, and guidelines.  The </w:t>
            </w:r>
            <w:r w:rsidR="00F658C6">
              <w:rPr>
                <w:rFonts w:ascii="Times New Roman" w:hAnsi="Times New Roman" w:cs="Times New Roman"/>
                <w:sz w:val="20"/>
                <w:szCs w:val="20"/>
              </w:rPr>
              <w:t>Recipient a</w:t>
            </w:r>
            <w:r w:rsidR="009420CF">
              <w:rPr>
                <w:rFonts w:ascii="Times New Roman" w:hAnsi="Times New Roman" w:cs="Times New Roman"/>
                <w:sz w:val="20"/>
                <w:szCs w:val="20"/>
              </w:rPr>
              <w:t>grees to administer the funded p</w:t>
            </w:r>
            <w:r w:rsidR="00F658C6">
              <w:rPr>
                <w:rFonts w:ascii="Times New Roman" w:hAnsi="Times New Roman" w:cs="Times New Roman"/>
                <w:sz w:val="20"/>
                <w:szCs w:val="20"/>
              </w:rPr>
              <w:t>rogram in accordance with the approved application and budget(s), supporting documents, and other representations made in support of the approved application.</w:t>
            </w:r>
          </w:p>
        </w:tc>
      </w:tr>
      <w:tr w:rsidR="00F9113D" w:rsidRPr="002F72E1" w:rsidTr="00446E8F">
        <w:trPr>
          <w:jc w:val="center"/>
        </w:trPr>
        <w:tc>
          <w:tcPr>
            <w:tcW w:w="4361" w:type="dxa"/>
            <w:gridSpan w:val="2"/>
            <w:tcBorders>
              <w:bottom w:val="nil"/>
              <w:right w:val="nil"/>
            </w:tcBorders>
            <w:vAlign w:val="center"/>
          </w:tcPr>
          <w:p w:rsidR="00F9113D" w:rsidRPr="002F72E1" w:rsidRDefault="00F9113D" w:rsidP="003E7AFA">
            <w:pPr>
              <w:rPr>
                <w:rFonts w:ascii="Times New Roman" w:hAnsi="Times New Roman" w:cs="Times New Roman"/>
                <w:sz w:val="16"/>
                <w:szCs w:val="16"/>
              </w:rPr>
            </w:pPr>
            <w:r w:rsidRPr="002F72E1">
              <w:rPr>
                <w:rFonts w:ascii="Times New Roman" w:hAnsi="Times New Roman" w:cs="Times New Roman"/>
                <w:sz w:val="16"/>
                <w:szCs w:val="16"/>
              </w:rPr>
              <w:t>SIGNATURE OF RECIPIENT</w:t>
            </w:r>
          </w:p>
        </w:tc>
        <w:tc>
          <w:tcPr>
            <w:tcW w:w="716" w:type="dxa"/>
            <w:gridSpan w:val="2"/>
            <w:tcBorders>
              <w:left w:val="nil"/>
              <w:bottom w:val="nil"/>
            </w:tcBorders>
            <w:vAlign w:val="center"/>
          </w:tcPr>
          <w:p w:rsidR="00F9113D" w:rsidRPr="002F72E1" w:rsidRDefault="00F9113D" w:rsidP="00446E8F">
            <w:pPr>
              <w:rPr>
                <w:rFonts w:ascii="Times New Roman" w:hAnsi="Times New Roman" w:cs="Times New Roman"/>
                <w:sz w:val="16"/>
                <w:szCs w:val="16"/>
              </w:rPr>
            </w:pPr>
            <w:r w:rsidRPr="002F72E1">
              <w:rPr>
                <w:rFonts w:ascii="Times New Roman" w:hAnsi="Times New Roman" w:cs="Times New Roman"/>
                <w:sz w:val="16"/>
                <w:szCs w:val="16"/>
              </w:rPr>
              <w:t>DATE</w:t>
            </w:r>
          </w:p>
        </w:tc>
        <w:tc>
          <w:tcPr>
            <w:tcW w:w="4287" w:type="dxa"/>
            <w:gridSpan w:val="2"/>
            <w:tcBorders>
              <w:bottom w:val="nil"/>
              <w:right w:val="nil"/>
            </w:tcBorders>
            <w:vAlign w:val="center"/>
          </w:tcPr>
          <w:p w:rsidR="00F9113D" w:rsidRPr="002F72E1" w:rsidRDefault="00F9113D" w:rsidP="003E7AFA">
            <w:pPr>
              <w:rPr>
                <w:rFonts w:ascii="Times New Roman" w:hAnsi="Times New Roman" w:cs="Times New Roman"/>
                <w:sz w:val="15"/>
                <w:szCs w:val="15"/>
              </w:rPr>
            </w:pPr>
            <w:r w:rsidRPr="002F72E1">
              <w:rPr>
                <w:rFonts w:ascii="Times New Roman" w:hAnsi="Times New Roman" w:cs="Times New Roman"/>
                <w:sz w:val="15"/>
                <w:szCs w:val="15"/>
              </w:rPr>
              <w:t>UNITED STATES OF AMERICA (SIGNATURE OF GRANTS OFFICER)</w:t>
            </w:r>
          </w:p>
        </w:tc>
        <w:tc>
          <w:tcPr>
            <w:tcW w:w="716" w:type="dxa"/>
            <w:tcBorders>
              <w:left w:val="nil"/>
              <w:bottom w:val="nil"/>
            </w:tcBorders>
            <w:vAlign w:val="center"/>
          </w:tcPr>
          <w:p w:rsidR="00F9113D" w:rsidRPr="002F72E1" w:rsidRDefault="00F9113D" w:rsidP="003E7AFA">
            <w:pPr>
              <w:rPr>
                <w:rFonts w:ascii="Times New Roman" w:hAnsi="Times New Roman" w:cs="Times New Roman"/>
                <w:sz w:val="16"/>
                <w:szCs w:val="16"/>
              </w:rPr>
            </w:pPr>
            <w:r w:rsidRPr="002F72E1">
              <w:rPr>
                <w:rFonts w:ascii="Times New Roman" w:hAnsi="Times New Roman" w:cs="Times New Roman"/>
                <w:sz w:val="16"/>
                <w:szCs w:val="16"/>
              </w:rPr>
              <w:t>DATE</w:t>
            </w:r>
          </w:p>
        </w:tc>
      </w:tr>
      <w:tr w:rsidR="00F9113D" w:rsidRPr="002F72E1" w:rsidTr="00446E8F">
        <w:trPr>
          <w:trHeight w:val="1080"/>
          <w:jc w:val="center"/>
        </w:trPr>
        <w:tc>
          <w:tcPr>
            <w:tcW w:w="4361" w:type="dxa"/>
            <w:gridSpan w:val="2"/>
            <w:tcBorders>
              <w:top w:val="nil"/>
              <w:bottom w:val="single" w:sz="4" w:space="0" w:color="auto"/>
              <w:right w:val="nil"/>
            </w:tcBorders>
            <w:vAlign w:val="bottom"/>
          </w:tcPr>
          <w:p w:rsidR="00F9113D" w:rsidRPr="002F72E1" w:rsidRDefault="00F9113D" w:rsidP="00F9113D">
            <w:pPr>
              <w:jc w:val="center"/>
              <w:rPr>
                <w:rFonts w:ascii="Times New Roman" w:hAnsi="Times New Roman" w:cs="Times New Roman"/>
                <w:sz w:val="20"/>
                <w:szCs w:val="20"/>
              </w:rPr>
            </w:pPr>
          </w:p>
        </w:tc>
        <w:tc>
          <w:tcPr>
            <w:tcW w:w="716" w:type="dxa"/>
            <w:gridSpan w:val="2"/>
            <w:tcBorders>
              <w:top w:val="nil"/>
              <w:left w:val="nil"/>
              <w:bottom w:val="single" w:sz="4" w:space="0" w:color="auto"/>
            </w:tcBorders>
            <w:vAlign w:val="bottom"/>
          </w:tcPr>
          <w:p w:rsidR="00F9113D" w:rsidRPr="002F72E1" w:rsidRDefault="00F9113D" w:rsidP="00F9113D">
            <w:pPr>
              <w:jc w:val="center"/>
              <w:rPr>
                <w:rFonts w:ascii="Times New Roman" w:hAnsi="Times New Roman" w:cs="Times New Roman"/>
                <w:sz w:val="20"/>
                <w:szCs w:val="20"/>
              </w:rPr>
            </w:pPr>
          </w:p>
        </w:tc>
        <w:tc>
          <w:tcPr>
            <w:tcW w:w="4287" w:type="dxa"/>
            <w:gridSpan w:val="2"/>
            <w:tcBorders>
              <w:top w:val="nil"/>
              <w:bottom w:val="single" w:sz="4" w:space="0" w:color="auto"/>
              <w:right w:val="nil"/>
            </w:tcBorders>
            <w:vAlign w:val="bottom"/>
          </w:tcPr>
          <w:p w:rsidR="00F9113D" w:rsidRPr="002F72E1" w:rsidRDefault="00F9113D" w:rsidP="00F9113D">
            <w:pPr>
              <w:jc w:val="center"/>
              <w:rPr>
                <w:rFonts w:ascii="Times New Roman" w:hAnsi="Times New Roman" w:cs="Times New Roman"/>
                <w:sz w:val="20"/>
                <w:szCs w:val="20"/>
              </w:rPr>
            </w:pPr>
          </w:p>
        </w:tc>
        <w:tc>
          <w:tcPr>
            <w:tcW w:w="716" w:type="dxa"/>
            <w:tcBorders>
              <w:top w:val="nil"/>
              <w:left w:val="nil"/>
              <w:bottom w:val="single" w:sz="4" w:space="0" w:color="auto"/>
            </w:tcBorders>
          </w:tcPr>
          <w:p w:rsidR="00F9113D" w:rsidRPr="002F72E1" w:rsidRDefault="00F9113D" w:rsidP="000A19F1">
            <w:pPr>
              <w:jc w:val="center"/>
              <w:rPr>
                <w:rFonts w:ascii="Times New Roman" w:hAnsi="Times New Roman" w:cs="Times New Roman"/>
                <w:b/>
                <w:sz w:val="20"/>
                <w:szCs w:val="20"/>
                <w:u w:val="single"/>
              </w:rPr>
            </w:pPr>
          </w:p>
        </w:tc>
      </w:tr>
      <w:tr w:rsidR="00F9113D" w:rsidRPr="002F72E1" w:rsidTr="00210C28">
        <w:trPr>
          <w:jc w:val="center"/>
        </w:trPr>
        <w:tc>
          <w:tcPr>
            <w:tcW w:w="5077" w:type="dxa"/>
            <w:gridSpan w:val="4"/>
            <w:tcBorders>
              <w:bottom w:val="nil"/>
            </w:tcBorders>
            <w:vAlign w:val="center"/>
          </w:tcPr>
          <w:p w:rsidR="00F9113D" w:rsidRPr="002F72E1" w:rsidRDefault="00F9113D" w:rsidP="00F9113D">
            <w:pPr>
              <w:rPr>
                <w:rFonts w:ascii="Times New Roman" w:hAnsi="Times New Roman" w:cs="Times New Roman"/>
                <w:sz w:val="16"/>
                <w:szCs w:val="16"/>
              </w:rPr>
            </w:pPr>
            <w:r w:rsidRPr="002F72E1">
              <w:rPr>
                <w:rFonts w:ascii="Times New Roman" w:hAnsi="Times New Roman" w:cs="Times New Roman"/>
                <w:sz w:val="16"/>
                <w:szCs w:val="16"/>
              </w:rPr>
              <w:t>NAME AND TITLE OF SIGNER</w:t>
            </w:r>
          </w:p>
        </w:tc>
        <w:tc>
          <w:tcPr>
            <w:tcW w:w="5003" w:type="dxa"/>
            <w:gridSpan w:val="3"/>
            <w:tcBorders>
              <w:bottom w:val="nil"/>
            </w:tcBorders>
            <w:vAlign w:val="center"/>
          </w:tcPr>
          <w:p w:rsidR="00F9113D" w:rsidRPr="002F72E1" w:rsidRDefault="00F9113D" w:rsidP="00F9113D">
            <w:pPr>
              <w:rPr>
                <w:rFonts w:ascii="Times New Roman" w:hAnsi="Times New Roman" w:cs="Times New Roman"/>
                <w:sz w:val="16"/>
                <w:szCs w:val="16"/>
              </w:rPr>
            </w:pPr>
            <w:r w:rsidRPr="002F72E1">
              <w:rPr>
                <w:rFonts w:ascii="Times New Roman" w:hAnsi="Times New Roman" w:cs="Times New Roman"/>
                <w:sz w:val="16"/>
                <w:szCs w:val="16"/>
              </w:rPr>
              <w:t>NAME OF GRANTS OFFICER</w:t>
            </w:r>
          </w:p>
        </w:tc>
      </w:tr>
      <w:tr w:rsidR="00F9113D" w:rsidRPr="002F72E1" w:rsidTr="007C754C">
        <w:trPr>
          <w:trHeight w:val="900"/>
          <w:jc w:val="center"/>
        </w:trPr>
        <w:tc>
          <w:tcPr>
            <w:tcW w:w="5077" w:type="dxa"/>
            <w:gridSpan w:val="4"/>
            <w:tcBorders>
              <w:top w:val="nil"/>
            </w:tcBorders>
            <w:vAlign w:val="center"/>
          </w:tcPr>
          <w:p w:rsidR="00F9113D" w:rsidRPr="002F72E1" w:rsidRDefault="00F9113D" w:rsidP="00F9113D">
            <w:pPr>
              <w:rPr>
                <w:rFonts w:ascii="Times New Roman" w:hAnsi="Times New Roman" w:cs="Times New Roman"/>
                <w:b/>
                <w:sz w:val="20"/>
                <w:szCs w:val="20"/>
                <w:u w:val="single"/>
              </w:rPr>
            </w:pPr>
          </w:p>
        </w:tc>
        <w:tc>
          <w:tcPr>
            <w:tcW w:w="5003" w:type="dxa"/>
            <w:gridSpan w:val="3"/>
            <w:tcBorders>
              <w:top w:val="nil"/>
            </w:tcBorders>
            <w:vAlign w:val="center"/>
          </w:tcPr>
          <w:p w:rsidR="00F9113D" w:rsidRPr="002F72E1" w:rsidRDefault="00F9113D" w:rsidP="00F9113D">
            <w:pPr>
              <w:rPr>
                <w:rFonts w:ascii="Times New Roman" w:hAnsi="Times New Roman" w:cs="Times New Roman"/>
                <w:sz w:val="20"/>
                <w:szCs w:val="20"/>
              </w:rPr>
            </w:pPr>
            <w:r w:rsidRPr="002F72E1">
              <w:rPr>
                <w:rFonts w:ascii="Times New Roman" w:hAnsi="Times New Roman" w:cs="Times New Roman"/>
                <w:sz w:val="20"/>
                <w:szCs w:val="20"/>
              </w:rPr>
              <w:t>Ralph P. Banse-Fay</w:t>
            </w:r>
          </w:p>
          <w:p w:rsidR="00F9113D" w:rsidRPr="002F72E1" w:rsidRDefault="00F9113D" w:rsidP="00F9113D">
            <w:pPr>
              <w:rPr>
                <w:rFonts w:ascii="Times New Roman" w:hAnsi="Times New Roman" w:cs="Times New Roman"/>
                <w:sz w:val="20"/>
                <w:szCs w:val="20"/>
              </w:rPr>
            </w:pPr>
            <w:r w:rsidRPr="002F72E1">
              <w:rPr>
                <w:rFonts w:ascii="Times New Roman" w:hAnsi="Times New Roman" w:cs="Times New Roman"/>
                <w:sz w:val="20"/>
                <w:szCs w:val="20"/>
              </w:rPr>
              <w:t>(503)808-4600</w:t>
            </w:r>
          </w:p>
          <w:p w:rsidR="00F9113D" w:rsidRPr="002F72E1" w:rsidRDefault="00F9113D" w:rsidP="00F9113D">
            <w:pPr>
              <w:rPr>
                <w:rFonts w:ascii="Times New Roman" w:hAnsi="Times New Roman" w:cs="Times New Roman"/>
                <w:sz w:val="20"/>
                <w:szCs w:val="20"/>
              </w:rPr>
            </w:pPr>
            <w:r w:rsidRPr="002F72E1">
              <w:rPr>
                <w:rFonts w:ascii="Times New Roman" w:hAnsi="Times New Roman" w:cs="Times New Roman"/>
                <w:sz w:val="20"/>
                <w:szCs w:val="20"/>
              </w:rPr>
              <w:t>Ralph.P.Banse-Fay@usace.army.mil</w:t>
            </w:r>
          </w:p>
          <w:p w:rsidR="00F9113D" w:rsidRPr="002F72E1" w:rsidRDefault="00F9113D" w:rsidP="00F9113D">
            <w:pPr>
              <w:rPr>
                <w:rFonts w:ascii="Times New Roman" w:hAnsi="Times New Roman" w:cs="Times New Roman"/>
                <w:b/>
                <w:sz w:val="20"/>
                <w:szCs w:val="20"/>
                <w:u w:val="single"/>
              </w:rPr>
            </w:pPr>
          </w:p>
        </w:tc>
      </w:tr>
    </w:tbl>
    <w:p w:rsidR="00F658C6" w:rsidRDefault="00F658C6" w:rsidP="000A19F1">
      <w:pPr>
        <w:jc w:val="center"/>
        <w:rPr>
          <w:rFonts w:ascii="Times New Roman" w:hAnsi="Times New Roman" w:cs="Times New Roman"/>
          <w:b/>
          <w:u w:val="single"/>
        </w:rPr>
      </w:pPr>
    </w:p>
    <w:p w:rsidR="00156854" w:rsidRPr="00452E59" w:rsidRDefault="00156854" w:rsidP="00156854">
      <w:pPr>
        <w:pStyle w:val="ListParagraph"/>
        <w:numPr>
          <w:ilvl w:val="0"/>
          <w:numId w:val="1"/>
        </w:numPr>
        <w:spacing w:after="0"/>
        <w:rPr>
          <w:rFonts w:ascii="Times New Roman" w:hAnsi="Times New Roman" w:cs="Times New Roman"/>
          <w:b/>
          <w:sz w:val="20"/>
          <w:szCs w:val="20"/>
        </w:rPr>
      </w:pPr>
      <w:r w:rsidRPr="00452E59">
        <w:rPr>
          <w:rFonts w:ascii="Times New Roman" w:hAnsi="Times New Roman" w:cs="Times New Roman"/>
          <w:b/>
          <w:sz w:val="20"/>
          <w:szCs w:val="20"/>
        </w:rPr>
        <w:t>Administrative Information</w:t>
      </w:r>
    </w:p>
    <w:p w:rsidR="00156854" w:rsidRPr="00452E59" w:rsidRDefault="00156854" w:rsidP="00156854">
      <w:pPr>
        <w:pStyle w:val="ListParagraph"/>
        <w:numPr>
          <w:ilvl w:val="1"/>
          <w:numId w:val="1"/>
        </w:numPr>
        <w:spacing w:after="0"/>
        <w:rPr>
          <w:rFonts w:ascii="Times New Roman" w:hAnsi="Times New Roman" w:cs="Times New Roman"/>
          <w:sz w:val="20"/>
          <w:szCs w:val="20"/>
        </w:rPr>
      </w:pPr>
      <w:r w:rsidRPr="00452E59">
        <w:rPr>
          <w:rFonts w:ascii="Times New Roman" w:hAnsi="Times New Roman" w:cs="Times New Roman"/>
          <w:sz w:val="20"/>
          <w:szCs w:val="20"/>
        </w:rPr>
        <w:t>Parties to the Agreement</w:t>
      </w:r>
    </w:p>
    <w:p w:rsidR="00156854" w:rsidRDefault="00156854" w:rsidP="00156854">
      <w:pPr>
        <w:pStyle w:val="ListParagraph"/>
        <w:spacing w:after="0"/>
        <w:ind w:left="792"/>
        <w:rPr>
          <w:rFonts w:ascii="Times New Roman" w:hAnsi="Times New Roman" w:cs="Times New Roman"/>
          <w:sz w:val="20"/>
          <w:szCs w:val="20"/>
        </w:rPr>
      </w:pPr>
      <w:r w:rsidRPr="00602467">
        <w:rPr>
          <w:rFonts w:ascii="Times New Roman" w:hAnsi="Times New Roman" w:cs="Times New Roman"/>
          <w:sz w:val="20"/>
          <w:szCs w:val="20"/>
        </w:rPr>
        <w:t xml:space="preserve">This agreement is entered into between </w:t>
      </w:r>
      <w:r w:rsidR="00FA08F8">
        <w:rPr>
          <w:rFonts w:ascii="Times New Roman" w:hAnsi="Times New Roman" w:cs="Times New Roman"/>
          <w:sz w:val="20"/>
          <w:szCs w:val="20"/>
        </w:rPr>
        <w:t>t</w:t>
      </w:r>
      <w:r>
        <w:rPr>
          <w:rFonts w:ascii="Times New Roman" w:hAnsi="Times New Roman" w:cs="Times New Roman"/>
          <w:sz w:val="20"/>
          <w:szCs w:val="20"/>
        </w:rPr>
        <w:t>he US</w:t>
      </w:r>
      <w:r w:rsidRPr="00602467">
        <w:rPr>
          <w:rFonts w:ascii="Times New Roman" w:hAnsi="Times New Roman" w:cs="Times New Roman"/>
          <w:sz w:val="20"/>
          <w:szCs w:val="20"/>
        </w:rPr>
        <w:t xml:space="preserve"> Army Corps of Engineers,</w:t>
      </w:r>
      <w:r>
        <w:rPr>
          <w:rFonts w:ascii="Times New Roman" w:hAnsi="Times New Roman" w:cs="Times New Roman"/>
          <w:sz w:val="20"/>
          <w:szCs w:val="20"/>
        </w:rPr>
        <w:t xml:space="preserve"> Portland District</w:t>
      </w:r>
      <w:r w:rsidR="00FA08F8">
        <w:rPr>
          <w:rFonts w:ascii="Times New Roman" w:hAnsi="Times New Roman" w:cs="Times New Roman"/>
          <w:sz w:val="20"/>
          <w:szCs w:val="20"/>
        </w:rPr>
        <w:t>,</w:t>
      </w:r>
      <w:r w:rsidRPr="00602467">
        <w:rPr>
          <w:rFonts w:ascii="Times New Roman" w:hAnsi="Times New Roman" w:cs="Times New Roman"/>
          <w:sz w:val="20"/>
          <w:szCs w:val="20"/>
        </w:rPr>
        <w:t xml:space="preserve"> hereinafter referred to as </w:t>
      </w:r>
      <w:r w:rsidRPr="001A2E6F">
        <w:rPr>
          <w:rFonts w:ascii="Times New Roman" w:hAnsi="Times New Roman" w:cs="Times New Roman"/>
          <w:sz w:val="20"/>
          <w:szCs w:val="20"/>
        </w:rPr>
        <w:t>GOVERNMENT</w:t>
      </w:r>
      <w:r w:rsidRPr="00602467">
        <w:rPr>
          <w:rFonts w:ascii="Times New Roman" w:hAnsi="Times New Roman" w:cs="Times New Roman"/>
          <w:sz w:val="20"/>
          <w:szCs w:val="20"/>
        </w:rPr>
        <w:t>, and</w:t>
      </w:r>
      <w:bookmarkStart w:id="17" w:name="Text14"/>
      <w:r w:rsidR="00F8497C">
        <w:rPr>
          <w:rFonts w:ascii="Times New Roman" w:hAnsi="Times New Roman" w:cs="Times New Roman"/>
          <w:sz w:val="20"/>
          <w:szCs w:val="20"/>
        </w:rPr>
        <w:fldChar w:fldCharType="begin">
          <w:ffData>
            <w:name w:val="Text14"/>
            <w:enabled/>
            <w:calcOnExit w:val="0"/>
            <w:textInput>
              <w:default w:val="[Enter Recipient Name]"/>
            </w:textInput>
          </w:ffData>
        </w:fldChar>
      </w:r>
      <w:r w:rsidR="003D2688">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sidR="003D2688">
        <w:rPr>
          <w:rFonts w:ascii="Times New Roman" w:hAnsi="Times New Roman" w:cs="Times New Roman"/>
          <w:noProof/>
          <w:sz w:val="20"/>
          <w:szCs w:val="20"/>
        </w:rPr>
        <w:t>[Enter Recipient Name]</w:t>
      </w:r>
      <w:r w:rsidR="00F8497C">
        <w:rPr>
          <w:rFonts w:ascii="Times New Roman" w:hAnsi="Times New Roman" w:cs="Times New Roman"/>
          <w:sz w:val="20"/>
          <w:szCs w:val="20"/>
        </w:rPr>
        <w:fldChar w:fldCharType="end"/>
      </w:r>
      <w:bookmarkEnd w:id="17"/>
      <w:r w:rsidRPr="00602467">
        <w:rPr>
          <w:rFonts w:ascii="Times New Roman" w:hAnsi="Times New Roman" w:cs="Times New Roman"/>
          <w:sz w:val="20"/>
          <w:szCs w:val="20"/>
        </w:rPr>
        <w:t>, hereinafter referred to as RECIPIENT.  The parties to this agreement act in their independent capacities in their performance of their respective functions under this agreement and neither party is to be considered the officer, agent, or employee of the other.</w:t>
      </w:r>
    </w:p>
    <w:p w:rsidR="00156854" w:rsidRPr="00602467"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sidRPr="00452E59">
        <w:rPr>
          <w:rFonts w:ascii="Times New Roman" w:hAnsi="Times New Roman" w:cs="Times New Roman"/>
          <w:sz w:val="20"/>
          <w:szCs w:val="20"/>
        </w:rPr>
        <w:t>Administrative Personnel</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Government Representatives:</w:t>
      </w:r>
    </w:p>
    <w:p w:rsidR="00D74CB7" w:rsidRPr="00452E59" w:rsidRDefault="00D74CB7" w:rsidP="00D74CB7">
      <w:pPr>
        <w:pStyle w:val="ListParagraph"/>
        <w:ind w:left="1512"/>
        <w:rPr>
          <w:rFonts w:ascii="Times New Roman" w:hAnsi="Times New Roman" w:cs="Times New Roman"/>
          <w:sz w:val="20"/>
          <w:szCs w:val="20"/>
          <w:u w:val="single"/>
        </w:rPr>
      </w:pPr>
      <w:r w:rsidRPr="00452E59">
        <w:rPr>
          <w:rFonts w:ascii="Times New Roman" w:hAnsi="Times New Roman" w:cs="Times New Roman"/>
          <w:sz w:val="20"/>
          <w:szCs w:val="20"/>
          <w:u w:val="single"/>
        </w:rPr>
        <w:t>Government Project Manager</w:t>
      </w:r>
      <w:r w:rsidRPr="00452E59">
        <w:rPr>
          <w:rFonts w:ascii="Times New Roman" w:hAnsi="Times New Roman" w:cs="Times New Roman"/>
          <w:sz w:val="20"/>
          <w:szCs w:val="20"/>
        </w:rPr>
        <w:t>:</w:t>
      </w:r>
    </w:p>
    <w:bookmarkStart w:id="18" w:name="Text15"/>
    <w:p w:rsidR="00D74CB7" w:rsidRDefault="00D74CB7" w:rsidP="00D74CB7">
      <w:pPr>
        <w:pStyle w:val="ListParagraph"/>
        <w:ind w:left="1512"/>
        <w:rPr>
          <w:rFonts w:ascii="Times New Roman" w:hAnsi="Times New Roman" w:cs="Times New Roman"/>
          <w:sz w:val="20"/>
          <w:szCs w:val="20"/>
        </w:rPr>
      </w:pPr>
      <w:r>
        <w:rPr>
          <w:rFonts w:ascii="Times New Roman" w:hAnsi="Times New Roman" w:cs="Times New Roman"/>
          <w:sz w:val="20"/>
          <w:szCs w:val="20"/>
        </w:rPr>
        <w:fldChar w:fldCharType="begin">
          <w:ffData>
            <w:name w:val="Text15"/>
            <w:enabled/>
            <w:calcOnExit w:val="0"/>
            <w:textInput>
              <w:default w:val="[Name, Title]"/>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[Name, Title]</w:t>
      </w:r>
      <w:r>
        <w:rPr>
          <w:rFonts w:ascii="Times New Roman" w:hAnsi="Times New Roman" w:cs="Times New Roman"/>
          <w:sz w:val="20"/>
          <w:szCs w:val="20"/>
        </w:rPr>
        <w:fldChar w:fldCharType="end"/>
      </w:r>
      <w:bookmarkEnd w:id="18"/>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USACE</w:t>
      </w:r>
      <w:r>
        <w:rPr>
          <w:rFonts w:ascii="Times New Roman" w:hAnsi="Times New Roman" w:cs="Times New Roman"/>
          <w:sz w:val="20"/>
          <w:szCs w:val="20"/>
        </w:rPr>
        <w:t>, Portland District</w:t>
      </w:r>
      <w:r>
        <w:rPr>
          <w:rFonts w:ascii="Times New Roman" w:hAnsi="Times New Roman" w:cs="Times New Roman"/>
          <w:sz w:val="20"/>
          <w:szCs w:val="20"/>
        </w:rPr>
        <w:tab/>
      </w:r>
      <w:r>
        <w:rPr>
          <w:rFonts w:ascii="Times New Roman" w:hAnsi="Times New Roman" w:cs="Times New Roman"/>
          <w:sz w:val="20"/>
          <w:szCs w:val="20"/>
        </w:rPr>
        <w:tab/>
        <w:t>Tel:</w:t>
      </w:r>
      <w:r>
        <w:rPr>
          <w:rFonts w:ascii="Times New Roman" w:hAnsi="Times New Roman" w:cs="Times New Roman"/>
          <w:sz w:val="20"/>
          <w:szCs w:val="20"/>
        </w:rPr>
        <w:tab/>
      </w:r>
      <w:r w:rsidRPr="00602467">
        <w:rPr>
          <w:rFonts w:ascii="Times New Roman" w:hAnsi="Times New Roman" w:cs="Times New Roman"/>
          <w:sz w:val="20"/>
          <w:szCs w:val="20"/>
        </w:rPr>
        <w:t>503-808-</w:t>
      </w:r>
      <w:bookmarkStart w:id="19" w:name="Text17"/>
      <w:r>
        <w:rPr>
          <w:rFonts w:ascii="Times New Roman" w:hAnsi="Times New Roman" w:cs="Times New Roman"/>
          <w:sz w:val="20"/>
          <w:szCs w:val="20"/>
        </w:rPr>
        <w:fldChar w:fldCharType="begin">
          <w:ffData>
            <w:name w:val="Text17"/>
            <w:enabled/>
            <w:calcOnExit w:val="0"/>
            <w:textInput>
              <w:default w:val="xxxx"/>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xxxx</w:t>
      </w:r>
      <w:r>
        <w:rPr>
          <w:rFonts w:ascii="Times New Roman" w:hAnsi="Times New Roman" w:cs="Times New Roman"/>
          <w:sz w:val="20"/>
          <w:szCs w:val="20"/>
        </w:rPr>
        <w:fldChar w:fldCharType="end"/>
      </w:r>
      <w:bookmarkEnd w:id="19"/>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ATTN:  CENWP-</w:t>
      </w:r>
      <w:bookmarkStart w:id="20" w:name="Text16"/>
      <w:r>
        <w:rPr>
          <w:rFonts w:ascii="Times New Roman" w:hAnsi="Times New Roman" w:cs="Times New Roman"/>
          <w:sz w:val="20"/>
          <w:szCs w:val="20"/>
        </w:rPr>
        <w:fldChar w:fldCharType="begin">
          <w:ffData>
            <w:name w:val="Text16"/>
            <w:enabled/>
            <w:calcOnExit w:val="0"/>
            <w:textInput>
              <w:default w:val="XX-XX"/>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XX-XX</w:t>
      </w:r>
      <w:r>
        <w:rPr>
          <w:rFonts w:ascii="Times New Roman" w:hAnsi="Times New Roman" w:cs="Times New Roman"/>
          <w:sz w:val="20"/>
          <w:szCs w:val="20"/>
        </w:rPr>
        <w:fldChar w:fldCharType="end"/>
      </w:r>
      <w:bookmarkEnd w:id="20"/>
      <w:r>
        <w:rPr>
          <w:rFonts w:ascii="Times New Roman" w:hAnsi="Times New Roman" w:cs="Times New Roman"/>
          <w:sz w:val="20"/>
          <w:szCs w:val="20"/>
        </w:rPr>
        <w:tab/>
        <w:t>Fax</w:t>
      </w:r>
      <w:r w:rsidRPr="00602467">
        <w:rPr>
          <w:rFonts w:ascii="Times New Roman" w:hAnsi="Times New Roman" w:cs="Times New Roman"/>
          <w:sz w:val="20"/>
          <w:szCs w:val="20"/>
        </w:rPr>
        <w:t>:</w:t>
      </w:r>
      <w:r w:rsidRPr="00602467">
        <w:rPr>
          <w:rFonts w:ascii="Times New Roman" w:hAnsi="Times New Roman" w:cs="Times New Roman"/>
          <w:sz w:val="20"/>
          <w:szCs w:val="20"/>
        </w:rPr>
        <w:tab/>
        <w:t>503-808-</w:t>
      </w:r>
      <w:bookmarkStart w:id="21" w:name="Text18"/>
      <w:r>
        <w:rPr>
          <w:rFonts w:ascii="Times New Roman" w:hAnsi="Times New Roman" w:cs="Times New Roman"/>
          <w:sz w:val="20"/>
          <w:szCs w:val="20"/>
        </w:rPr>
        <w:fldChar w:fldCharType="begin">
          <w:ffData>
            <w:name w:val="Text18"/>
            <w:enabled/>
            <w:calcOnExit w:val="0"/>
            <w:textInput>
              <w:default w:val="xxxx"/>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xxxx</w:t>
      </w:r>
      <w:r>
        <w:rPr>
          <w:rFonts w:ascii="Times New Roman" w:hAnsi="Times New Roman" w:cs="Times New Roman"/>
          <w:sz w:val="20"/>
          <w:szCs w:val="20"/>
        </w:rPr>
        <w:fldChar w:fldCharType="end"/>
      </w:r>
      <w:bookmarkEnd w:id="21"/>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333 SW 1</w:t>
      </w:r>
      <w:r w:rsidRPr="00602467">
        <w:rPr>
          <w:rFonts w:ascii="Times New Roman" w:hAnsi="Times New Roman" w:cs="Times New Roman"/>
          <w:sz w:val="20"/>
          <w:szCs w:val="20"/>
          <w:vertAlign w:val="superscript"/>
        </w:rPr>
        <w:t>st</w:t>
      </w:r>
      <w:r w:rsidRPr="00602467">
        <w:rPr>
          <w:rFonts w:ascii="Times New Roman" w:hAnsi="Times New Roman" w:cs="Times New Roman"/>
          <w:sz w:val="20"/>
          <w:szCs w:val="20"/>
        </w:rPr>
        <w:t xml:space="preserve"> Avenue</w:t>
      </w:r>
      <w:r w:rsidRPr="00602467">
        <w:rPr>
          <w:rFonts w:ascii="Times New Roman" w:hAnsi="Times New Roman" w:cs="Times New Roman"/>
          <w:sz w:val="20"/>
          <w:szCs w:val="20"/>
        </w:rPr>
        <w:tab/>
      </w:r>
      <w:r>
        <w:rPr>
          <w:rFonts w:ascii="Times New Roman" w:hAnsi="Times New Roman" w:cs="Times New Roman"/>
          <w:sz w:val="20"/>
          <w:szCs w:val="20"/>
        </w:rPr>
        <w:tab/>
      </w:r>
      <w:r w:rsidRPr="00602467">
        <w:rPr>
          <w:rFonts w:ascii="Times New Roman" w:hAnsi="Times New Roman" w:cs="Times New Roman"/>
          <w:sz w:val="20"/>
          <w:szCs w:val="20"/>
        </w:rPr>
        <w:t>E-mail:</w:t>
      </w:r>
      <w:r w:rsidRPr="00602467">
        <w:rPr>
          <w:rFonts w:ascii="Times New Roman" w:hAnsi="Times New Roman" w:cs="Times New Roman"/>
          <w:sz w:val="20"/>
          <w:szCs w:val="20"/>
        </w:rPr>
        <w:tab/>
      </w:r>
      <w:bookmarkStart w:id="22" w:name="Text19"/>
      <w:r>
        <w:rPr>
          <w:rFonts w:ascii="Times New Roman" w:hAnsi="Times New Roman" w:cs="Times New Roman"/>
          <w:sz w:val="20"/>
          <w:szCs w:val="20"/>
        </w:rPr>
        <w:fldChar w:fldCharType="begin">
          <w:ffData>
            <w:name w:val="Text19"/>
            <w:enabled/>
            <w:calcOnExit w:val="0"/>
            <w:textInput>
              <w:default w:val="[email]"/>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[email]</w:t>
      </w:r>
      <w:r>
        <w:rPr>
          <w:rFonts w:ascii="Times New Roman" w:hAnsi="Times New Roman" w:cs="Times New Roman"/>
          <w:sz w:val="20"/>
          <w:szCs w:val="20"/>
        </w:rPr>
        <w:fldChar w:fldCharType="end"/>
      </w:r>
      <w:bookmarkEnd w:id="22"/>
    </w:p>
    <w:p w:rsidR="00D74CB7" w:rsidRDefault="00D74CB7" w:rsidP="00D74CB7">
      <w:pPr>
        <w:pStyle w:val="ListParagraph"/>
        <w:spacing w:after="0"/>
        <w:ind w:left="1224"/>
        <w:rPr>
          <w:rFonts w:ascii="Times New Roman" w:hAnsi="Times New Roman" w:cs="Times New Roman"/>
          <w:sz w:val="20"/>
          <w:szCs w:val="20"/>
        </w:rPr>
      </w:pPr>
      <w:r>
        <w:rPr>
          <w:rFonts w:ascii="Times New Roman" w:hAnsi="Times New Roman" w:cs="Times New Roman"/>
          <w:sz w:val="20"/>
          <w:szCs w:val="20"/>
        </w:rPr>
        <w:tab/>
        <w:t xml:space="preserve"> </w:t>
      </w:r>
      <w:r w:rsidRPr="00602467">
        <w:rPr>
          <w:rFonts w:ascii="Times New Roman" w:hAnsi="Times New Roman" w:cs="Times New Roman"/>
          <w:sz w:val="20"/>
          <w:szCs w:val="20"/>
        </w:rPr>
        <w:t>Portland, OR  97204</w:t>
      </w:r>
    </w:p>
    <w:p w:rsidR="00156854" w:rsidRPr="00602467" w:rsidRDefault="00156854" w:rsidP="00156854">
      <w:pPr>
        <w:pStyle w:val="ListParagraph"/>
        <w:ind w:left="1512"/>
        <w:rPr>
          <w:rFonts w:ascii="Times New Roman" w:hAnsi="Times New Roman" w:cs="Times New Roman"/>
          <w:sz w:val="20"/>
          <w:szCs w:val="20"/>
        </w:rPr>
      </w:pPr>
    </w:p>
    <w:p w:rsidR="00D74CB7" w:rsidRDefault="00D74CB7" w:rsidP="00156854">
      <w:pPr>
        <w:pStyle w:val="ListParagraph"/>
        <w:ind w:left="1512"/>
        <w:rPr>
          <w:rFonts w:ascii="Times New Roman" w:hAnsi="Times New Roman" w:cs="Times New Roman"/>
          <w:sz w:val="20"/>
          <w:szCs w:val="20"/>
          <w:u w:val="single"/>
        </w:rPr>
      </w:pPr>
    </w:p>
    <w:p w:rsidR="00156854" w:rsidRPr="00602467" w:rsidRDefault="00156854" w:rsidP="00156854">
      <w:pPr>
        <w:pStyle w:val="ListParagraph"/>
        <w:ind w:left="1512"/>
        <w:rPr>
          <w:rFonts w:ascii="Times New Roman" w:hAnsi="Times New Roman" w:cs="Times New Roman"/>
          <w:sz w:val="20"/>
          <w:szCs w:val="20"/>
        </w:rPr>
      </w:pPr>
      <w:r w:rsidRPr="00452E59">
        <w:rPr>
          <w:rFonts w:ascii="Times New Roman" w:hAnsi="Times New Roman" w:cs="Times New Roman"/>
          <w:sz w:val="20"/>
          <w:szCs w:val="20"/>
          <w:u w:val="single"/>
        </w:rPr>
        <w:t>Agreement Administrator</w:t>
      </w:r>
      <w:r w:rsidRPr="00602467">
        <w:rPr>
          <w:rFonts w:ascii="Times New Roman" w:hAnsi="Times New Roman" w:cs="Times New Roman"/>
          <w:sz w:val="20"/>
          <w:szCs w:val="20"/>
        </w:rPr>
        <w:t>:</w:t>
      </w:r>
    </w:p>
    <w:p w:rsidR="00156854" w:rsidRPr="00602467" w:rsidRDefault="00156854" w:rsidP="00156854">
      <w:pPr>
        <w:pStyle w:val="ListParagraph"/>
        <w:ind w:left="1512"/>
        <w:rPr>
          <w:rFonts w:ascii="Times New Roman" w:hAnsi="Times New Roman" w:cs="Times New Roman"/>
          <w:sz w:val="20"/>
          <w:szCs w:val="20"/>
        </w:rPr>
      </w:pPr>
      <w:r>
        <w:rPr>
          <w:rFonts w:ascii="Times New Roman" w:hAnsi="Times New Roman" w:cs="Times New Roman"/>
          <w:sz w:val="20"/>
          <w:szCs w:val="20"/>
        </w:rPr>
        <w:t>Karen Dailey</w:t>
      </w:r>
      <w:r w:rsidRPr="00602467">
        <w:rPr>
          <w:rFonts w:ascii="Times New Roman" w:hAnsi="Times New Roman" w:cs="Times New Roman"/>
          <w:sz w:val="20"/>
          <w:szCs w:val="20"/>
        </w:rPr>
        <w:t>, Grants Specialist, Contracting Division</w:t>
      </w:r>
    </w:p>
    <w:p w:rsidR="00156854" w:rsidRPr="00602467" w:rsidRDefault="00156854" w:rsidP="00156854">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USACE</w:t>
      </w:r>
      <w:r>
        <w:rPr>
          <w:rFonts w:ascii="Times New Roman" w:hAnsi="Times New Roman" w:cs="Times New Roman"/>
          <w:sz w:val="20"/>
          <w:szCs w:val="20"/>
        </w:rPr>
        <w:t>, Portland District</w:t>
      </w:r>
      <w:r>
        <w:rPr>
          <w:rFonts w:ascii="Times New Roman" w:hAnsi="Times New Roman" w:cs="Times New Roman"/>
          <w:sz w:val="20"/>
          <w:szCs w:val="20"/>
        </w:rPr>
        <w:tab/>
      </w:r>
      <w:r w:rsidRPr="00602467">
        <w:rPr>
          <w:rFonts w:ascii="Times New Roman" w:hAnsi="Times New Roman" w:cs="Times New Roman"/>
          <w:sz w:val="20"/>
          <w:szCs w:val="20"/>
        </w:rPr>
        <w:tab/>
        <w:t xml:space="preserve">Tel: </w:t>
      </w:r>
      <w:r w:rsidRPr="00602467">
        <w:rPr>
          <w:rFonts w:ascii="Times New Roman" w:hAnsi="Times New Roman" w:cs="Times New Roman"/>
          <w:sz w:val="20"/>
          <w:szCs w:val="20"/>
        </w:rPr>
        <w:tab/>
        <w:t>503-808-46</w:t>
      </w:r>
      <w:r w:rsidR="004678DB">
        <w:rPr>
          <w:rFonts w:ascii="Times New Roman" w:hAnsi="Times New Roman" w:cs="Times New Roman"/>
          <w:sz w:val="20"/>
          <w:szCs w:val="20"/>
        </w:rPr>
        <w:t>15</w:t>
      </w:r>
    </w:p>
    <w:p w:rsidR="00156854" w:rsidRPr="00602467" w:rsidRDefault="00156854" w:rsidP="00156854">
      <w:pPr>
        <w:pStyle w:val="ListParagraph"/>
        <w:ind w:left="1512"/>
        <w:rPr>
          <w:rFonts w:ascii="Times New Roman" w:hAnsi="Times New Roman" w:cs="Times New Roman"/>
          <w:sz w:val="20"/>
          <w:szCs w:val="20"/>
        </w:rPr>
      </w:pPr>
      <w:r>
        <w:rPr>
          <w:rFonts w:ascii="Times New Roman" w:hAnsi="Times New Roman" w:cs="Times New Roman"/>
          <w:sz w:val="20"/>
          <w:szCs w:val="20"/>
        </w:rPr>
        <w:t>ATTN:  CENWP-CT-S</w:t>
      </w:r>
      <w:r w:rsidRPr="00602467">
        <w:rPr>
          <w:rFonts w:ascii="Times New Roman" w:hAnsi="Times New Roman" w:cs="Times New Roman"/>
          <w:sz w:val="20"/>
          <w:szCs w:val="20"/>
        </w:rPr>
        <w:tab/>
      </w:r>
      <w:r>
        <w:rPr>
          <w:rFonts w:ascii="Times New Roman" w:hAnsi="Times New Roman" w:cs="Times New Roman"/>
          <w:sz w:val="20"/>
          <w:szCs w:val="20"/>
        </w:rPr>
        <w:tab/>
      </w:r>
      <w:r w:rsidRPr="00602467">
        <w:rPr>
          <w:rFonts w:ascii="Times New Roman" w:hAnsi="Times New Roman" w:cs="Times New Roman"/>
          <w:sz w:val="20"/>
          <w:szCs w:val="20"/>
        </w:rPr>
        <w:t xml:space="preserve">Fax: </w:t>
      </w:r>
      <w:r w:rsidRPr="00602467">
        <w:rPr>
          <w:rFonts w:ascii="Times New Roman" w:hAnsi="Times New Roman" w:cs="Times New Roman"/>
          <w:sz w:val="20"/>
          <w:szCs w:val="20"/>
        </w:rPr>
        <w:tab/>
        <w:t>503-808-4605</w:t>
      </w:r>
    </w:p>
    <w:p w:rsidR="00156854" w:rsidRPr="00602467" w:rsidRDefault="00156854" w:rsidP="00156854">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333 SW 1</w:t>
      </w:r>
      <w:r w:rsidRPr="00602467">
        <w:rPr>
          <w:rFonts w:ascii="Times New Roman" w:hAnsi="Times New Roman" w:cs="Times New Roman"/>
          <w:sz w:val="20"/>
          <w:szCs w:val="20"/>
          <w:vertAlign w:val="superscript"/>
        </w:rPr>
        <w:t>st</w:t>
      </w:r>
      <w:r w:rsidRPr="00602467">
        <w:rPr>
          <w:rFonts w:ascii="Times New Roman" w:hAnsi="Times New Roman" w:cs="Times New Roman"/>
          <w:sz w:val="20"/>
          <w:szCs w:val="20"/>
        </w:rPr>
        <w:t xml:space="preserve"> Avenue</w:t>
      </w:r>
      <w:r w:rsidRPr="00602467">
        <w:rPr>
          <w:rFonts w:ascii="Times New Roman" w:hAnsi="Times New Roman" w:cs="Times New Roman"/>
          <w:sz w:val="20"/>
          <w:szCs w:val="20"/>
        </w:rPr>
        <w:tab/>
      </w:r>
      <w:r>
        <w:rPr>
          <w:rFonts w:ascii="Times New Roman" w:hAnsi="Times New Roman" w:cs="Times New Roman"/>
          <w:sz w:val="20"/>
          <w:szCs w:val="20"/>
        </w:rPr>
        <w:tab/>
      </w:r>
      <w:r w:rsidRPr="00602467">
        <w:rPr>
          <w:rFonts w:ascii="Times New Roman" w:hAnsi="Times New Roman" w:cs="Times New Roman"/>
          <w:sz w:val="20"/>
          <w:szCs w:val="20"/>
        </w:rPr>
        <w:t xml:space="preserve">E-mail: </w:t>
      </w:r>
      <w:r>
        <w:rPr>
          <w:rFonts w:ascii="Times New Roman" w:hAnsi="Times New Roman" w:cs="Times New Roman"/>
          <w:sz w:val="20"/>
          <w:szCs w:val="20"/>
        </w:rPr>
        <w:tab/>
      </w:r>
      <w:r>
        <w:rPr>
          <w:rFonts w:ascii="Times New Roman" w:hAnsi="Times New Roman" w:cs="Times New Roman"/>
          <w:sz w:val="20"/>
          <w:szCs w:val="20"/>
          <w:u w:val="single"/>
        </w:rPr>
        <w:t>karen.j.dailey</w:t>
      </w:r>
      <w:r w:rsidRPr="00602467">
        <w:rPr>
          <w:rFonts w:ascii="Times New Roman" w:hAnsi="Times New Roman" w:cs="Times New Roman"/>
          <w:sz w:val="20"/>
          <w:szCs w:val="20"/>
          <w:u w:val="single"/>
        </w:rPr>
        <w:t>@usace.army.mil</w:t>
      </w:r>
    </w:p>
    <w:p w:rsidR="00156854" w:rsidRDefault="00156854" w:rsidP="00156854">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Portland, OR  97204</w:t>
      </w:r>
    </w:p>
    <w:p w:rsidR="00D74CB7" w:rsidRDefault="00D74CB7" w:rsidP="00156854">
      <w:pPr>
        <w:pStyle w:val="ListParagraph"/>
        <w:ind w:left="1512"/>
        <w:rPr>
          <w:rFonts w:ascii="Times New Roman" w:hAnsi="Times New Roman" w:cs="Times New Roman"/>
          <w:sz w:val="20"/>
          <w:szCs w:val="20"/>
        </w:rPr>
      </w:pPr>
    </w:p>
    <w:p w:rsidR="00D74CB7" w:rsidRDefault="00D74CB7" w:rsidP="00D74CB7">
      <w:pPr>
        <w:pStyle w:val="ListParagraph"/>
        <w:spacing w:after="0"/>
        <w:ind w:left="1512"/>
        <w:rPr>
          <w:rFonts w:ascii="Times New Roman" w:hAnsi="Times New Roman" w:cs="Times New Roman"/>
          <w:sz w:val="20"/>
          <w:szCs w:val="20"/>
        </w:rPr>
      </w:pPr>
      <w:r w:rsidRPr="00452E59">
        <w:rPr>
          <w:rFonts w:ascii="Times New Roman" w:hAnsi="Times New Roman" w:cs="Times New Roman"/>
          <w:sz w:val="20"/>
          <w:szCs w:val="20"/>
          <w:u w:val="single"/>
        </w:rPr>
        <w:t>Grants Officer</w:t>
      </w:r>
      <w:r>
        <w:rPr>
          <w:rFonts w:ascii="Times New Roman" w:hAnsi="Times New Roman" w:cs="Times New Roman"/>
          <w:sz w:val="20"/>
          <w:szCs w:val="20"/>
        </w:rPr>
        <w:t>:</w:t>
      </w:r>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Ralph Banse-Fay, Chief, Contracting Division</w:t>
      </w:r>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USACE</w:t>
      </w:r>
      <w:r>
        <w:rPr>
          <w:rFonts w:ascii="Times New Roman" w:hAnsi="Times New Roman" w:cs="Times New Roman"/>
          <w:sz w:val="20"/>
          <w:szCs w:val="20"/>
        </w:rPr>
        <w:t>, Portland District</w:t>
      </w:r>
      <w:r>
        <w:rPr>
          <w:rFonts w:ascii="Times New Roman" w:hAnsi="Times New Roman" w:cs="Times New Roman"/>
          <w:sz w:val="20"/>
          <w:szCs w:val="20"/>
        </w:rPr>
        <w:tab/>
      </w:r>
      <w:r w:rsidRPr="00602467">
        <w:rPr>
          <w:rFonts w:ascii="Times New Roman" w:hAnsi="Times New Roman" w:cs="Times New Roman"/>
          <w:sz w:val="20"/>
          <w:szCs w:val="20"/>
        </w:rPr>
        <w:tab/>
        <w:t>Tel</w:t>
      </w:r>
      <w:r>
        <w:rPr>
          <w:rFonts w:ascii="Times New Roman" w:hAnsi="Times New Roman" w:cs="Times New Roman"/>
          <w:sz w:val="20"/>
          <w:szCs w:val="20"/>
        </w:rPr>
        <w:t>:</w:t>
      </w:r>
      <w:r>
        <w:rPr>
          <w:rFonts w:ascii="Times New Roman" w:hAnsi="Times New Roman" w:cs="Times New Roman"/>
          <w:sz w:val="20"/>
          <w:szCs w:val="20"/>
        </w:rPr>
        <w:tab/>
      </w:r>
      <w:r w:rsidRPr="00602467">
        <w:rPr>
          <w:rFonts w:ascii="Times New Roman" w:hAnsi="Times New Roman" w:cs="Times New Roman"/>
          <w:sz w:val="20"/>
          <w:szCs w:val="20"/>
        </w:rPr>
        <w:t>503-808-4600</w:t>
      </w:r>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 xml:space="preserve">ATTN: </w:t>
      </w:r>
      <w:r>
        <w:rPr>
          <w:rFonts w:ascii="Times New Roman" w:hAnsi="Times New Roman" w:cs="Times New Roman"/>
          <w:sz w:val="20"/>
          <w:szCs w:val="20"/>
        </w:rPr>
        <w:t xml:space="preserve"> CENWP-CT</w:t>
      </w:r>
      <w:r w:rsidRPr="00602467">
        <w:rPr>
          <w:rFonts w:ascii="Times New Roman" w:hAnsi="Times New Roman" w:cs="Times New Roman"/>
          <w:sz w:val="20"/>
          <w:szCs w:val="20"/>
        </w:rPr>
        <w:tab/>
      </w:r>
      <w:r>
        <w:rPr>
          <w:rFonts w:ascii="Times New Roman" w:hAnsi="Times New Roman" w:cs="Times New Roman"/>
          <w:sz w:val="20"/>
          <w:szCs w:val="20"/>
        </w:rPr>
        <w:tab/>
      </w:r>
      <w:r w:rsidRPr="00602467">
        <w:rPr>
          <w:rFonts w:ascii="Times New Roman" w:hAnsi="Times New Roman" w:cs="Times New Roman"/>
          <w:sz w:val="20"/>
          <w:szCs w:val="20"/>
        </w:rPr>
        <w:t>Fax:</w:t>
      </w:r>
      <w:r>
        <w:rPr>
          <w:rFonts w:ascii="Times New Roman" w:hAnsi="Times New Roman" w:cs="Times New Roman"/>
          <w:sz w:val="20"/>
          <w:szCs w:val="20"/>
        </w:rPr>
        <w:tab/>
      </w:r>
      <w:r w:rsidRPr="00602467">
        <w:rPr>
          <w:rFonts w:ascii="Times New Roman" w:hAnsi="Times New Roman" w:cs="Times New Roman"/>
          <w:sz w:val="20"/>
          <w:szCs w:val="20"/>
        </w:rPr>
        <w:t>503-808-4605</w:t>
      </w:r>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333 SW 1</w:t>
      </w:r>
      <w:r w:rsidRPr="00602467">
        <w:rPr>
          <w:rFonts w:ascii="Times New Roman" w:hAnsi="Times New Roman" w:cs="Times New Roman"/>
          <w:sz w:val="20"/>
          <w:szCs w:val="20"/>
          <w:vertAlign w:val="superscript"/>
        </w:rPr>
        <w:t>st</w:t>
      </w:r>
      <w:r w:rsidRPr="00602467">
        <w:rPr>
          <w:rFonts w:ascii="Times New Roman" w:hAnsi="Times New Roman" w:cs="Times New Roman"/>
          <w:sz w:val="20"/>
          <w:szCs w:val="20"/>
        </w:rPr>
        <w:t xml:space="preserve"> Avenue</w:t>
      </w:r>
      <w:r w:rsidRPr="00602467">
        <w:rPr>
          <w:rFonts w:ascii="Times New Roman" w:hAnsi="Times New Roman" w:cs="Times New Roman"/>
          <w:sz w:val="20"/>
          <w:szCs w:val="20"/>
        </w:rPr>
        <w:tab/>
      </w:r>
      <w:r>
        <w:rPr>
          <w:rFonts w:ascii="Times New Roman" w:hAnsi="Times New Roman" w:cs="Times New Roman"/>
          <w:sz w:val="20"/>
          <w:szCs w:val="20"/>
        </w:rPr>
        <w:tab/>
      </w:r>
      <w:r w:rsidRPr="00602467">
        <w:rPr>
          <w:rFonts w:ascii="Times New Roman" w:hAnsi="Times New Roman" w:cs="Times New Roman"/>
          <w:sz w:val="20"/>
          <w:szCs w:val="20"/>
        </w:rPr>
        <w:t>E-mail:</w:t>
      </w:r>
      <w:r>
        <w:rPr>
          <w:rFonts w:ascii="Times New Roman" w:hAnsi="Times New Roman" w:cs="Times New Roman"/>
          <w:sz w:val="20"/>
          <w:szCs w:val="20"/>
        </w:rPr>
        <w:tab/>
      </w:r>
      <w:r w:rsidRPr="00602467">
        <w:rPr>
          <w:rFonts w:ascii="Times New Roman" w:hAnsi="Times New Roman" w:cs="Times New Roman"/>
          <w:sz w:val="20"/>
          <w:szCs w:val="20"/>
          <w:u w:val="single"/>
        </w:rPr>
        <w:t>ralph.p.banse-fay@usace.army.mil</w:t>
      </w:r>
    </w:p>
    <w:p w:rsidR="00D74CB7" w:rsidRPr="00602467" w:rsidRDefault="00D74CB7" w:rsidP="00D74CB7">
      <w:pPr>
        <w:pStyle w:val="ListParagraph"/>
        <w:ind w:left="1512"/>
        <w:rPr>
          <w:rFonts w:ascii="Times New Roman" w:hAnsi="Times New Roman" w:cs="Times New Roman"/>
          <w:sz w:val="20"/>
          <w:szCs w:val="20"/>
        </w:rPr>
      </w:pPr>
      <w:r w:rsidRPr="00602467">
        <w:rPr>
          <w:rFonts w:ascii="Times New Roman" w:hAnsi="Times New Roman" w:cs="Times New Roman"/>
          <w:sz w:val="20"/>
          <w:szCs w:val="20"/>
        </w:rPr>
        <w:t>Portland, OR 97204</w:t>
      </w:r>
    </w:p>
    <w:p w:rsidR="00156854" w:rsidRPr="00602467" w:rsidRDefault="00156854" w:rsidP="00156854">
      <w:pPr>
        <w:pStyle w:val="ListParagraph"/>
        <w:ind w:left="1512"/>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Recipient Representatives:</w:t>
      </w:r>
    </w:p>
    <w:p w:rsidR="00032EB0" w:rsidRDefault="00032EB0" w:rsidP="00032EB0">
      <w:pPr>
        <w:pStyle w:val="ListParagraph"/>
        <w:spacing w:after="0"/>
        <w:ind w:left="1296"/>
        <w:rPr>
          <w:rFonts w:ascii="Times New Roman" w:hAnsi="Times New Roman" w:cs="Times New Roman"/>
          <w:sz w:val="20"/>
          <w:szCs w:val="20"/>
        </w:rPr>
      </w:pPr>
    </w:p>
    <w:bookmarkStart w:id="23" w:name="Text20"/>
    <w:p w:rsidR="00032EB0" w:rsidRDefault="00F8497C" w:rsidP="00156854">
      <w:pPr>
        <w:pStyle w:val="ListParagraph"/>
        <w:spacing w:after="0"/>
        <w:ind w:left="1512"/>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default w:val="[Enter Recipient Representatives]"/>
            </w:textInput>
          </w:ffData>
        </w:fldChar>
      </w:r>
      <w:r w:rsidR="003D268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D2688">
        <w:rPr>
          <w:rFonts w:ascii="Times New Roman" w:hAnsi="Times New Roman" w:cs="Times New Roman"/>
          <w:noProof/>
          <w:sz w:val="20"/>
          <w:szCs w:val="20"/>
        </w:rPr>
        <w:t>[Enter Recipient Representatives]</w:t>
      </w:r>
      <w:r>
        <w:rPr>
          <w:rFonts w:ascii="Times New Roman" w:hAnsi="Times New Roman" w:cs="Times New Roman"/>
          <w:sz w:val="20"/>
          <w:szCs w:val="20"/>
        </w:rPr>
        <w:fldChar w:fldCharType="end"/>
      </w:r>
      <w:bookmarkEnd w:id="23"/>
    </w:p>
    <w:p w:rsidR="00032EB0" w:rsidRDefault="00032EB0" w:rsidP="00156854">
      <w:pPr>
        <w:pStyle w:val="ListParagraph"/>
        <w:spacing w:after="0"/>
        <w:ind w:left="151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Administrative Requirements and Order of Precedence</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Governing Regulations: </w:t>
      </w:r>
      <w:r w:rsidRPr="00452E59">
        <w:rPr>
          <w:rFonts w:ascii="Times New Roman" w:hAnsi="Times New Roman" w:cs="Times New Roman"/>
          <w:sz w:val="20"/>
          <w:szCs w:val="20"/>
        </w:rPr>
        <w:t>This agreement will be administered in accordance, and recipients shall comply, with the applicable requirements of DoD 3210.6-R, The DoD Grant and Agreement Regulations (DoDGARS), 13 Apr 1998</w:t>
      </w:r>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Order of Precedence: </w:t>
      </w:r>
      <w:r w:rsidRPr="00782260">
        <w:rPr>
          <w:rFonts w:ascii="Times New Roman" w:hAnsi="Times New Roman" w:cs="Times New Roman"/>
          <w:sz w:val="20"/>
          <w:szCs w:val="20"/>
        </w:rPr>
        <w:t>In the event of a conflict between the terms of this agreement and other governing documents, the conflict shall be resolved by giving precedence in descending order as follows: (1) The DoDGARS; (2) the articles of this agreement; and (3) the attachments to this agreement if any</w:t>
      </w:r>
      <w:r>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156854" w:rsidRPr="00032EB0" w:rsidRDefault="00156854"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Programmatic Requirements</w:t>
      </w: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lastRenderedPageBreak/>
        <w:t>Scope of the Agreement</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 xml:space="preserve">The Government and the Recipient are bound to each other by a duty of good faith and best effort to achieve the goals of the agreement.  This agreement is not intended to be, nor shall it be construed as, by implication or otherwise, a partnership, a corporation, or other business organization.  </w:t>
      </w:r>
    </w:p>
    <w:p w:rsidR="00156854" w:rsidRDefault="00156854" w:rsidP="00156854">
      <w:pPr>
        <w:pStyle w:val="ListParagraph"/>
        <w:spacing w:after="0"/>
        <w:ind w:left="792"/>
        <w:rPr>
          <w:rFonts w:ascii="Times New Roman" w:hAnsi="Times New Roman" w:cs="Times New Roman"/>
          <w:sz w:val="20"/>
          <w:szCs w:val="20"/>
        </w:rPr>
      </w:pPr>
    </w:p>
    <w:bookmarkStart w:id="24" w:name="Text21"/>
    <w:p w:rsidR="00156854" w:rsidRDefault="00F8497C"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default w:val="[Enter Statement of Work (SOW)/Statement of Objectives (SOO)]"/>
            </w:textInput>
          </w:ffData>
        </w:fldChar>
      </w:r>
      <w:r w:rsidR="003D268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D2688">
        <w:rPr>
          <w:rFonts w:ascii="Times New Roman" w:hAnsi="Times New Roman" w:cs="Times New Roman"/>
          <w:noProof/>
          <w:sz w:val="20"/>
          <w:szCs w:val="20"/>
        </w:rPr>
        <w:t>[Enter Statement of Work (SOW)/Statement of Objectives (SOO)]</w:t>
      </w:r>
      <w:r>
        <w:rPr>
          <w:rFonts w:ascii="Times New Roman" w:hAnsi="Times New Roman" w:cs="Times New Roman"/>
          <w:sz w:val="20"/>
          <w:szCs w:val="20"/>
        </w:rPr>
        <w:fldChar w:fldCharType="end"/>
      </w:r>
      <w:bookmarkEnd w:id="24"/>
    </w:p>
    <w:p w:rsidR="003D2688" w:rsidRDefault="003D2688"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Performance Reports </w:t>
      </w:r>
    </w:p>
    <w:p w:rsidR="00156854" w:rsidRDefault="00156854" w:rsidP="00156854">
      <w:pPr>
        <w:pStyle w:val="ListParagraph"/>
        <w:spacing w:after="0"/>
        <w:ind w:left="792"/>
        <w:rPr>
          <w:rFonts w:ascii="Times New Roman" w:hAnsi="Times New Roman" w:cs="Times New Roman"/>
          <w:color w:val="FF0000"/>
          <w:sz w:val="20"/>
          <w:szCs w:val="20"/>
        </w:rPr>
      </w:pPr>
      <w:r>
        <w:rPr>
          <w:rFonts w:ascii="Times New Roman" w:hAnsi="Times New Roman" w:cs="Times New Roman"/>
          <w:sz w:val="20"/>
          <w:szCs w:val="20"/>
        </w:rPr>
        <w:t>Recipient shall submit progress reports</w:t>
      </w:r>
      <w:r w:rsidR="003D2688">
        <w:rPr>
          <w:rFonts w:ascii="Times New Roman" w:hAnsi="Times New Roman" w:cs="Times New Roman"/>
          <w:sz w:val="20"/>
          <w:szCs w:val="20"/>
        </w:rPr>
        <w:t xml:space="preserve"> </w:t>
      </w:r>
      <w:sdt>
        <w:sdtPr>
          <w:rPr>
            <w:rFonts w:ascii="Times New Roman" w:hAnsi="Times New Roman" w:cs="Times New Roman"/>
            <w:sz w:val="20"/>
            <w:szCs w:val="20"/>
          </w:rPr>
          <w:id w:val="688461600"/>
          <w:placeholder>
            <w:docPart w:val="FA0A8A6427F14ACCB205E4783AF446EE"/>
          </w:placeholder>
          <w:showingPlcHdr/>
          <w:dropDownList>
            <w:listItem w:value="Choose an item."/>
            <w:listItem w:displayText="quarterly" w:value="quarterly"/>
            <w:listItem w:displayText="semiannually" w:value="semiannually"/>
            <w:listItem w:displayText="annually" w:value="annually"/>
          </w:dropDownList>
        </w:sdtPr>
        <w:sdtContent>
          <w:r w:rsidR="003D2688" w:rsidRPr="00664A73">
            <w:rPr>
              <w:rStyle w:val="PlaceholderText"/>
            </w:rPr>
            <w:t>Choose an item.</w:t>
          </w:r>
        </w:sdtContent>
      </w:sdt>
      <w:r>
        <w:rPr>
          <w:rFonts w:ascii="Times New Roman" w:hAnsi="Times New Roman" w:cs="Times New Roman"/>
          <w:sz w:val="20"/>
          <w:szCs w:val="20"/>
        </w:rPr>
        <w:t xml:space="preserve"> </w:t>
      </w:r>
      <w:r w:rsidRPr="00283ED7">
        <w:rPr>
          <w:rFonts w:ascii="Times New Roman" w:hAnsi="Times New Roman" w:cs="Times New Roman"/>
          <w:sz w:val="20"/>
          <w:szCs w:val="20"/>
        </w:rPr>
        <w:t>utilizing form included in Appendix A of this agreement.</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Modifications</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Modifications to this agreement </w:t>
      </w:r>
      <w:r w:rsidRPr="00115B11">
        <w:rPr>
          <w:rFonts w:ascii="Times New Roman" w:hAnsi="Times New Roman" w:cs="Times New Roman"/>
          <w:sz w:val="20"/>
          <w:szCs w:val="20"/>
        </w:rPr>
        <w:t xml:space="preserve">may be proposed by either party.  But neither party shall implement a change until the change has been negotiated and approved by the </w:t>
      </w:r>
      <w:r w:rsidR="001F3894">
        <w:rPr>
          <w:rFonts w:ascii="Times New Roman" w:hAnsi="Times New Roman" w:cs="Times New Roman"/>
          <w:sz w:val="20"/>
          <w:szCs w:val="20"/>
        </w:rPr>
        <w:t>Government’s Grants Officer</w:t>
      </w:r>
      <w:r w:rsidRPr="00115B11">
        <w:rPr>
          <w:rFonts w:ascii="Times New Roman" w:hAnsi="Times New Roman" w:cs="Times New Roman"/>
          <w:sz w:val="20"/>
          <w:szCs w:val="20"/>
        </w:rPr>
        <w:t>.  Change proposals shall be submitted in writing and shall detail the technical, schedule</w:t>
      </w:r>
      <w:r w:rsidR="001F3894">
        <w:rPr>
          <w:rFonts w:ascii="Times New Roman" w:hAnsi="Times New Roman" w:cs="Times New Roman"/>
          <w:sz w:val="20"/>
          <w:szCs w:val="20"/>
        </w:rPr>
        <w:t>,</w:t>
      </w:r>
      <w:r w:rsidRPr="00115B11">
        <w:rPr>
          <w:rFonts w:ascii="Times New Roman" w:hAnsi="Times New Roman" w:cs="Times New Roman"/>
          <w:sz w:val="20"/>
          <w:szCs w:val="20"/>
        </w:rPr>
        <w:t xml:space="preserve"> and financial impacts of the proposed modification.  Only the </w:t>
      </w:r>
      <w:r w:rsidR="001F3894">
        <w:rPr>
          <w:rFonts w:ascii="Times New Roman" w:hAnsi="Times New Roman" w:cs="Times New Roman"/>
          <w:sz w:val="20"/>
          <w:szCs w:val="20"/>
        </w:rPr>
        <w:t>G</w:t>
      </w:r>
      <w:r w:rsidRPr="00115B11">
        <w:rPr>
          <w:rFonts w:ascii="Times New Roman" w:hAnsi="Times New Roman" w:cs="Times New Roman"/>
          <w:sz w:val="20"/>
          <w:szCs w:val="20"/>
        </w:rPr>
        <w:t xml:space="preserve">rants </w:t>
      </w:r>
      <w:r w:rsidR="001F3894">
        <w:rPr>
          <w:rFonts w:ascii="Times New Roman" w:hAnsi="Times New Roman" w:cs="Times New Roman"/>
          <w:sz w:val="20"/>
          <w:szCs w:val="20"/>
        </w:rPr>
        <w:t>O</w:t>
      </w:r>
      <w:r w:rsidRPr="00115B11">
        <w:rPr>
          <w:rFonts w:ascii="Times New Roman" w:hAnsi="Times New Roman" w:cs="Times New Roman"/>
          <w:sz w:val="20"/>
          <w:szCs w:val="20"/>
        </w:rPr>
        <w:t>fficer has the authority to act on behalf of the Government to change this agreement</w:t>
      </w:r>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Revision of budget/program plans: Recipient shall request prior approval for plan changes in accordance with</w:t>
      </w:r>
      <w:r w:rsidR="003D2688">
        <w:rPr>
          <w:rFonts w:ascii="Times New Roman" w:hAnsi="Times New Roman" w:cs="Times New Roman"/>
          <w:sz w:val="20"/>
          <w:szCs w:val="20"/>
        </w:rPr>
        <w:t xml:space="preserve"> </w:t>
      </w:r>
      <w:sdt>
        <w:sdtPr>
          <w:rPr>
            <w:rFonts w:ascii="Times New Roman" w:hAnsi="Times New Roman" w:cs="Times New Roman"/>
            <w:sz w:val="20"/>
            <w:szCs w:val="20"/>
          </w:rPr>
          <w:id w:val="688461608"/>
          <w:placeholder>
            <w:docPart w:val="B6CD543447E24495B64E2C989065522E"/>
          </w:placeholder>
          <w:showingPlcHdr/>
          <w:dropDownList>
            <w:listItem w:value="Choose an item."/>
            <w:listItem w:displayText="32 CFR 32.25 (University, Hospital, or Non-Profit)" w:value="32 CFR 32.25 (University, Hospital, or Non-Profit)"/>
            <w:listItem w:displayText="32 CFR 33.30 (Government Entity)" w:value="32 CFR 33.30 (Government Entity)"/>
            <w:listItem w:displayText="32 CFR 34.15 (For-Profit Entity)" w:value="32 CFR 34.15 (For-Profit Entity)"/>
          </w:dropDownList>
        </w:sdtPr>
        <w:sdtContent>
          <w:r w:rsidR="00814F60" w:rsidRPr="00664A73">
            <w:rPr>
              <w:rStyle w:val="PlaceholderText"/>
            </w:rPr>
            <w:t>Choose an item.</w:t>
          </w:r>
        </w:sdtContent>
      </w:sdt>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Pr="00032EB0" w:rsidRDefault="00156854" w:rsidP="00032EB0">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The Grants Officer </w:t>
      </w:r>
      <w:r w:rsidRPr="00115B11">
        <w:rPr>
          <w:rFonts w:ascii="Times New Roman" w:hAnsi="Times New Roman" w:cs="Times New Roman"/>
          <w:sz w:val="20"/>
          <w:szCs w:val="20"/>
        </w:rPr>
        <w:t>may</w:t>
      </w:r>
      <w:r w:rsidR="001F3894" w:rsidRPr="001F3894">
        <w:rPr>
          <w:rFonts w:ascii="Times New Roman" w:hAnsi="Times New Roman" w:cs="Times New Roman"/>
          <w:sz w:val="20"/>
          <w:szCs w:val="20"/>
        </w:rPr>
        <w:t xml:space="preserve"> </w:t>
      </w:r>
      <w:r w:rsidR="001F3894" w:rsidRPr="00115B11">
        <w:rPr>
          <w:rFonts w:ascii="Times New Roman" w:hAnsi="Times New Roman" w:cs="Times New Roman"/>
          <w:sz w:val="20"/>
          <w:szCs w:val="20"/>
        </w:rPr>
        <w:t>unilaterally</w:t>
      </w:r>
      <w:r w:rsidRPr="00115B11">
        <w:rPr>
          <w:rFonts w:ascii="Times New Roman" w:hAnsi="Times New Roman" w:cs="Times New Roman"/>
          <w:sz w:val="20"/>
          <w:szCs w:val="20"/>
        </w:rPr>
        <w:t xml:space="preserve"> issue modifications for minor or administrative matters, such as changes in key personnel, paying office, etc.</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Subawards</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The Recipient shall apply to each subaward the administrative requirements of the DoDGARS applicable to the particular type of subrecipient.  DoDGARS Part 32 shall be applied to awards to universities or other non-profit organizations, DoDGARS Part 33 shall be applied to awards to State and local Governments, and DoDGARS Part 34 shall be applied to for-profit entities.</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Recipients awarding contracts under this agreement shall assure that contracts awarded contain, a</w:t>
      </w:r>
      <w:r w:rsidR="00814F60">
        <w:rPr>
          <w:rFonts w:ascii="Times New Roman" w:hAnsi="Times New Roman" w:cs="Times New Roman"/>
          <w:sz w:val="20"/>
          <w:szCs w:val="20"/>
        </w:rPr>
        <w:t>t</w:t>
      </w:r>
      <w:r>
        <w:rPr>
          <w:rFonts w:ascii="Times New Roman" w:hAnsi="Times New Roman" w:cs="Times New Roman"/>
          <w:sz w:val="20"/>
          <w:szCs w:val="20"/>
        </w:rPr>
        <w:t xml:space="preserve"> a minimum, the provisions in Appendix </w:t>
      </w:r>
      <w:r w:rsidR="001F3894">
        <w:rPr>
          <w:rFonts w:ascii="Times New Roman" w:hAnsi="Times New Roman" w:cs="Times New Roman"/>
          <w:sz w:val="20"/>
          <w:szCs w:val="20"/>
        </w:rPr>
        <w:t>B</w:t>
      </w:r>
      <w:r>
        <w:rPr>
          <w:rFonts w:ascii="Times New Roman" w:hAnsi="Times New Roman" w:cs="Times New Roman"/>
          <w:sz w:val="20"/>
          <w:szCs w:val="20"/>
        </w:rPr>
        <w:t xml:space="preserve"> to DoDGARS Part</w:t>
      </w:r>
      <w:r w:rsidR="00814F60">
        <w:rPr>
          <w:rFonts w:ascii="Times New Roman" w:hAnsi="Times New Roman" w:cs="Times New Roman"/>
          <w:sz w:val="20"/>
          <w:szCs w:val="20"/>
        </w:rPr>
        <w:t xml:space="preserve"> </w:t>
      </w:r>
      <w:r w:rsidR="00814F60" w:rsidRPr="00814F60">
        <w:rPr>
          <w:rFonts w:ascii="Times New Roman" w:hAnsi="Times New Roman" w:cs="Times New Roman"/>
          <w:sz w:val="20"/>
          <w:szCs w:val="20"/>
        </w:rPr>
        <w:t>22</w:t>
      </w:r>
      <w:r w:rsidR="00814F60">
        <w:rPr>
          <w:rFonts w:ascii="Times New Roman" w:hAnsi="Times New Roman" w:cs="Times New Roman"/>
          <w:sz w:val="20"/>
          <w:szCs w:val="20"/>
        </w:rPr>
        <w:t xml:space="preserve"> </w:t>
      </w:r>
      <w:r w:rsidR="001F3894" w:rsidRPr="00814F60">
        <w:rPr>
          <w:rFonts w:ascii="Times New Roman" w:hAnsi="Times New Roman" w:cs="Times New Roman"/>
          <w:sz w:val="20"/>
          <w:szCs w:val="20"/>
        </w:rPr>
        <w:t xml:space="preserve">and Appendix A to DoDGARS </w:t>
      </w:r>
      <w:sdt>
        <w:sdtPr>
          <w:rPr>
            <w:rFonts w:ascii="Times New Roman" w:hAnsi="Times New Roman" w:cs="Times New Roman"/>
            <w:sz w:val="20"/>
            <w:szCs w:val="20"/>
          </w:rPr>
          <w:id w:val="688461612"/>
          <w:placeholder>
            <w:docPart w:val="76C29639CBBD4E778F658318E8F2FD3C"/>
          </w:placeholder>
          <w:showingPlcHdr/>
          <w:dropDownList>
            <w:listItem w:value="Choose an item."/>
            <w:listItem w:displayText="Part 32 (University, Hospital, or Non-Profit)" w:value="Part 32 (University, Hospital, or Non-Profit)"/>
            <w:listItem w:displayText="Part 34 (For-Profit)" w:value="Part 34 (For-Profit)"/>
          </w:dropDownList>
        </w:sdtPr>
        <w:sdtContent>
          <w:r w:rsidR="00814F60" w:rsidRPr="00664A73">
            <w:rPr>
              <w:rStyle w:val="PlaceholderText"/>
            </w:rPr>
            <w:t>Choose an item.</w:t>
          </w:r>
        </w:sdtContent>
      </w:sdt>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Procurement</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The Recipient’s systems for acquiring goods and services under this agreement shall comply with</w:t>
      </w:r>
      <w:r w:rsidR="00814F60">
        <w:rPr>
          <w:rFonts w:ascii="Times New Roman" w:hAnsi="Times New Roman" w:cs="Times New Roman"/>
          <w:sz w:val="20"/>
          <w:szCs w:val="20"/>
        </w:rPr>
        <w:t xml:space="preserve"> </w:t>
      </w:r>
      <w:sdt>
        <w:sdtPr>
          <w:rPr>
            <w:rFonts w:ascii="Times New Roman" w:hAnsi="Times New Roman" w:cs="Times New Roman"/>
            <w:sz w:val="20"/>
            <w:szCs w:val="20"/>
          </w:rPr>
          <w:id w:val="688461614"/>
          <w:placeholder>
            <w:docPart w:val="1AA05013C23948C78C7414CEE6A33BF8"/>
          </w:placeholder>
          <w:showingPlcHdr/>
          <w:dropDownList>
            <w:listItem w:value="Choose an item."/>
            <w:listItem w:displayText="32 CFR 32.40 through 32.49 (University, Hospital, or Non-Profit)" w:value="32 CFR 32.40 through 32.49 (University, Hospital, or Non-Profit)"/>
            <w:listItem w:displayText="32 CFR 33.36 (Government Entity)" w:value="32 CFR 33.36 (Government Entity)"/>
            <w:listItem w:displayText="32 CFR 34.30 through 34.31 (For-Profit)" w:value="32 CFR 34.30 through 34.31 (For-Profit)"/>
          </w:dropDownList>
        </w:sdtPr>
        <w:sdtContent>
          <w:r w:rsidR="00814F60" w:rsidRPr="00664A73">
            <w:rPr>
              <w:rStyle w:val="PlaceholderText"/>
            </w:rPr>
            <w:t>Choose an item.</w:t>
          </w:r>
        </w:sdtContent>
      </w:sdt>
      <w:r w:rsidR="007F6774">
        <w:rPr>
          <w:rFonts w:ascii="Times New Roman" w:hAnsi="Times New Roman" w:cs="Times New Roman"/>
          <w:sz w:val="20"/>
          <w:szCs w:val="20"/>
        </w:rPr>
        <w:t xml:space="preserve">. </w:t>
      </w:r>
    </w:p>
    <w:p w:rsidR="007F6774" w:rsidRPr="00A64026" w:rsidRDefault="007F6774" w:rsidP="00156854">
      <w:pPr>
        <w:pStyle w:val="ListParagraph"/>
        <w:spacing w:after="0"/>
        <w:ind w:left="792"/>
        <w:rPr>
          <w:rFonts w:ascii="Times New Roman" w:hAnsi="Times New Roman" w:cs="Times New Roman"/>
          <w:sz w:val="20"/>
          <w:szCs w:val="20"/>
        </w:rPr>
      </w:pPr>
    </w:p>
    <w:p w:rsidR="00156854" w:rsidRPr="00032EB0" w:rsidRDefault="00156854"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Term</w:t>
      </w: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Term of Agreement</w:t>
      </w:r>
    </w:p>
    <w:p w:rsidR="00156854" w:rsidRPr="00A76A4B"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The term of this</w:t>
      </w:r>
      <w:r w:rsidRPr="007E0D83">
        <w:rPr>
          <w:rFonts w:ascii="Times New Roman" w:hAnsi="Times New Roman" w:cs="Times New Roman"/>
          <w:sz w:val="20"/>
          <w:szCs w:val="20"/>
        </w:rPr>
        <w:t xml:space="preserve"> cooperative agreement is</w:t>
      </w:r>
      <w:r w:rsidR="007F6774">
        <w:rPr>
          <w:rFonts w:ascii="Times New Roman" w:hAnsi="Times New Roman" w:cs="Times New Roman"/>
          <w:sz w:val="20"/>
          <w:szCs w:val="20"/>
        </w:rPr>
        <w:t xml:space="preserve"> </w:t>
      </w:r>
      <w:bookmarkStart w:id="25" w:name="Text22"/>
      <w:r w:rsidR="00F8497C">
        <w:rPr>
          <w:rFonts w:ascii="Times New Roman" w:hAnsi="Times New Roman" w:cs="Times New Roman"/>
          <w:sz w:val="20"/>
          <w:szCs w:val="20"/>
        </w:rPr>
        <w:fldChar w:fldCharType="begin">
          <w:ffData>
            <w:name w:val="Text22"/>
            <w:enabled/>
            <w:calcOnExit w:val="0"/>
            <w:textInput>
              <w:default w:val="[enter start and end dates]"/>
            </w:textInput>
          </w:ffData>
        </w:fldChar>
      </w:r>
      <w:r w:rsidR="007F6774">
        <w:rPr>
          <w:rFonts w:ascii="Times New Roman" w:hAnsi="Times New Roman" w:cs="Times New Roman"/>
          <w:sz w:val="20"/>
          <w:szCs w:val="20"/>
        </w:rPr>
        <w:instrText xml:space="preserve"> FORMTEXT </w:instrText>
      </w:r>
      <w:r w:rsidR="00F8497C">
        <w:rPr>
          <w:rFonts w:ascii="Times New Roman" w:hAnsi="Times New Roman" w:cs="Times New Roman"/>
          <w:sz w:val="20"/>
          <w:szCs w:val="20"/>
        </w:rPr>
      </w:r>
      <w:r w:rsidR="00F8497C">
        <w:rPr>
          <w:rFonts w:ascii="Times New Roman" w:hAnsi="Times New Roman" w:cs="Times New Roman"/>
          <w:sz w:val="20"/>
          <w:szCs w:val="20"/>
        </w:rPr>
        <w:fldChar w:fldCharType="separate"/>
      </w:r>
      <w:r w:rsidR="007F6774">
        <w:rPr>
          <w:rFonts w:ascii="Times New Roman" w:hAnsi="Times New Roman" w:cs="Times New Roman"/>
          <w:noProof/>
          <w:sz w:val="20"/>
          <w:szCs w:val="20"/>
        </w:rPr>
        <w:t>[enter start and end dates]</w:t>
      </w:r>
      <w:r w:rsidR="00F8497C">
        <w:rPr>
          <w:rFonts w:ascii="Times New Roman" w:hAnsi="Times New Roman" w:cs="Times New Roman"/>
          <w:sz w:val="20"/>
          <w:szCs w:val="20"/>
        </w:rPr>
        <w:fldChar w:fldCharType="end"/>
      </w:r>
      <w:bookmarkEnd w:id="25"/>
      <w:r w:rsidRPr="007E0D83">
        <w:rPr>
          <w:rFonts w:ascii="Times New Roman" w:hAnsi="Times New Roman" w:cs="Times New Roman"/>
          <w:sz w:val="20"/>
          <w:szCs w:val="20"/>
        </w:rPr>
        <w:t xml:space="preserve"> with task orders issued as needed.  Task orders will have project and budget periods that are specific to the requirement and available funding.</w:t>
      </w:r>
      <w:r>
        <w:rPr>
          <w:rFonts w:ascii="Times New Roman" w:hAnsi="Times New Roman" w:cs="Times New Roman"/>
          <w:sz w:val="20"/>
          <w:szCs w:val="20"/>
        </w:rPr>
        <w:t xml:space="preserve">  If the parties agree, the term of the agreement may be extended if funds are available and opportunities reasonably warrant.  Any extension shall be formalized through modification of the agreement by the Grants Officer and the Recipient.</w:t>
      </w:r>
      <w:r w:rsidRPr="007E0D83">
        <w:rPr>
          <w:rFonts w:ascii="Times New Roman" w:hAnsi="Times New Roman" w:cs="Times New Roman"/>
          <w:sz w:val="20"/>
          <w:szCs w:val="20"/>
        </w:rPr>
        <w:t xml:space="preserve">  </w:t>
      </w:r>
      <w:r w:rsidRPr="007F6774">
        <w:rPr>
          <w:rFonts w:ascii="Times New Roman" w:hAnsi="Times New Roman" w:cs="Times New Roman"/>
          <w:sz w:val="20"/>
          <w:szCs w:val="20"/>
          <w:highlight w:val="lightGray"/>
        </w:rPr>
        <w:t>[Tailor as needed per cooperative agreement.]</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Unsatisfactory Performance/Non-Compliance with Award Provisions</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lastRenderedPageBreak/>
        <w:t>Failure to perform work in accordance with the terms of the award or failure or comply with any or all of the provisions of the award ma</w:t>
      </w:r>
      <w:r w:rsidR="001F3894">
        <w:rPr>
          <w:rFonts w:ascii="Times New Roman" w:hAnsi="Times New Roman" w:cs="Times New Roman"/>
          <w:sz w:val="20"/>
          <w:szCs w:val="20"/>
        </w:rPr>
        <w:t>y result in designation of the R</w:t>
      </w:r>
      <w:r>
        <w:rPr>
          <w:rFonts w:ascii="Times New Roman" w:hAnsi="Times New Roman" w:cs="Times New Roman"/>
          <w:sz w:val="20"/>
          <w:szCs w:val="20"/>
        </w:rPr>
        <w:t>ecipient as high risk and assignment</w:t>
      </w:r>
      <w:r w:rsidR="001F3894">
        <w:rPr>
          <w:rFonts w:ascii="Times New Roman" w:hAnsi="Times New Roman" w:cs="Times New Roman"/>
          <w:sz w:val="20"/>
          <w:szCs w:val="20"/>
        </w:rPr>
        <w:t xml:space="preserve"> of special award conditions</w:t>
      </w:r>
      <w:r>
        <w:rPr>
          <w:rFonts w:ascii="Times New Roman" w:hAnsi="Times New Roman" w:cs="Times New Roman"/>
          <w:sz w:val="20"/>
          <w:szCs w:val="20"/>
        </w:rPr>
        <w:t xml:space="preserve"> or other actions such as withholding payment, suspension of award, or termination.</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Termination</w:t>
      </w:r>
    </w:p>
    <w:p w:rsidR="00156854" w:rsidRDefault="00156854" w:rsidP="00156854">
      <w:pPr>
        <w:pStyle w:val="ListParagraph"/>
        <w:numPr>
          <w:ilvl w:val="2"/>
          <w:numId w:val="1"/>
        </w:numPr>
        <w:ind w:left="1296"/>
        <w:rPr>
          <w:rFonts w:ascii="Times New Roman" w:hAnsi="Times New Roman" w:cs="Times New Roman"/>
          <w:sz w:val="20"/>
          <w:szCs w:val="20"/>
        </w:rPr>
      </w:pPr>
      <w:r>
        <w:rPr>
          <w:rFonts w:ascii="Times New Roman" w:hAnsi="Times New Roman" w:cs="Times New Roman"/>
          <w:sz w:val="20"/>
          <w:szCs w:val="20"/>
        </w:rPr>
        <w:t>The Grants O</w:t>
      </w:r>
      <w:r w:rsidRPr="00A76A4B">
        <w:rPr>
          <w:rFonts w:ascii="Times New Roman" w:hAnsi="Times New Roman" w:cs="Times New Roman"/>
          <w:sz w:val="20"/>
          <w:szCs w:val="20"/>
        </w:rPr>
        <w:t>fficer may terminate this agreement by written notice to the Recipient upon a finding that the Recipient has failed to comply with the material provisions of this agreement.</w:t>
      </w:r>
    </w:p>
    <w:p w:rsidR="00156854" w:rsidRPr="00A76A4B" w:rsidRDefault="00156854" w:rsidP="00156854">
      <w:pPr>
        <w:pStyle w:val="ListParagraph"/>
        <w:ind w:left="1296"/>
        <w:rPr>
          <w:rFonts w:ascii="Times New Roman" w:hAnsi="Times New Roman" w:cs="Times New Roman"/>
          <w:sz w:val="20"/>
          <w:szCs w:val="20"/>
        </w:rPr>
      </w:pPr>
    </w:p>
    <w:p w:rsidR="00156854" w:rsidRPr="00A76A4B" w:rsidRDefault="001F3894" w:rsidP="00156854">
      <w:pPr>
        <w:pStyle w:val="ListParagraph"/>
        <w:numPr>
          <w:ilvl w:val="2"/>
          <w:numId w:val="1"/>
        </w:numPr>
        <w:ind w:left="1296"/>
        <w:rPr>
          <w:rFonts w:ascii="Times New Roman" w:hAnsi="Times New Roman" w:cs="Times New Roman"/>
          <w:sz w:val="20"/>
          <w:szCs w:val="20"/>
        </w:rPr>
      </w:pPr>
      <w:r>
        <w:rPr>
          <w:rFonts w:ascii="Times New Roman" w:hAnsi="Times New Roman" w:cs="Times New Roman"/>
          <w:sz w:val="20"/>
          <w:szCs w:val="20"/>
        </w:rPr>
        <w:t>T</w:t>
      </w:r>
      <w:r w:rsidR="00156854" w:rsidRPr="00A76A4B">
        <w:rPr>
          <w:rFonts w:ascii="Times New Roman" w:hAnsi="Times New Roman" w:cs="Times New Roman"/>
          <w:sz w:val="20"/>
          <w:szCs w:val="20"/>
        </w:rPr>
        <w:t xml:space="preserve">his agreement may be terminated by either party upon written notice to the other party.  Such notice shall be preceded by consultation between the </w:t>
      </w:r>
      <w:r w:rsidR="00156854">
        <w:rPr>
          <w:rFonts w:ascii="Times New Roman" w:hAnsi="Times New Roman" w:cs="Times New Roman"/>
          <w:sz w:val="20"/>
          <w:szCs w:val="20"/>
        </w:rPr>
        <w:t>p</w:t>
      </w:r>
      <w:r w:rsidR="00156854" w:rsidRPr="00A76A4B">
        <w:rPr>
          <w:rFonts w:ascii="Times New Roman" w:hAnsi="Times New Roman" w:cs="Times New Roman"/>
          <w:sz w:val="20"/>
          <w:szCs w:val="20"/>
        </w:rPr>
        <w:t>arties.  Such notice must be issue</w:t>
      </w:r>
      <w:r w:rsidR="00156854">
        <w:rPr>
          <w:rFonts w:ascii="Times New Roman" w:hAnsi="Times New Roman" w:cs="Times New Roman"/>
          <w:sz w:val="20"/>
          <w:szCs w:val="20"/>
        </w:rPr>
        <w:t>d</w:t>
      </w:r>
      <w:r w:rsidR="00156854" w:rsidRPr="00A76A4B">
        <w:rPr>
          <w:rFonts w:ascii="Times New Roman" w:hAnsi="Times New Roman" w:cs="Times New Roman"/>
          <w:sz w:val="20"/>
          <w:szCs w:val="20"/>
        </w:rPr>
        <w:t xml:space="preserve"> at least 30 days prior to the req</w:t>
      </w:r>
      <w:r w:rsidR="00156854">
        <w:rPr>
          <w:rFonts w:ascii="Times New Roman" w:hAnsi="Times New Roman" w:cs="Times New Roman"/>
          <w:sz w:val="20"/>
          <w:szCs w:val="20"/>
        </w:rPr>
        <w:t>uested effective date.  If the R</w:t>
      </w:r>
      <w:r w:rsidR="00156854" w:rsidRPr="00A76A4B">
        <w:rPr>
          <w:rFonts w:ascii="Times New Roman" w:hAnsi="Times New Roman" w:cs="Times New Roman"/>
          <w:sz w:val="20"/>
          <w:szCs w:val="20"/>
        </w:rPr>
        <w:t>ecipient request</w:t>
      </w:r>
      <w:r w:rsidR="00156854">
        <w:rPr>
          <w:rFonts w:ascii="Times New Roman" w:hAnsi="Times New Roman" w:cs="Times New Roman"/>
          <w:sz w:val="20"/>
          <w:szCs w:val="20"/>
        </w:rPr>
        <w:t>s</w:t>
      </w:r>
      <w:r w:rsidR="00156854" w:rsidRPr="00A76A4B">
        <w:rPr>
          <w:rFonts w:ascii="Times New Roman" w:hAnsi="Times New Roman" w:cs="Times New Roman"/>
          <w:sz w:val="20"/>
          <w:szCs w:val="20"/>
        </w:rPr>
        <w:t xml:space="preserve"> to terminate the agreement be</w:t>
      </w:r>
      <w:r w:rsidR="00156854">
        <w:rPr>
          <w:rFonts w:ascii="Times New Roman" w:hAnsi="Times New Roman" w:cs="Times New Roman"/>
          <w:sz w:val="20"/>
          <w:szCs w:val="20"/>
        </w:rPr>
        <w:t>fore work is completed and the Grants O</w:t>
      </w:r>
      <w:r w:rsidR="00156854" w:rsidRPr="00A76A4B">
        <w:rPr>
          <w:rFonts w:ascii="Times New Roman" w:hAnsi="Times New Roman" w:cs="Times New Roman"/>
          <w:sz w:val="20"/>
          <w:szCs w:val="20"/>
        </w:rPr>
        <w:t>fficer determines that the reduced or modified portion of the award will not accomplish the purpose for</w:t>
      </w:r>
      <w:r>
        <w:rPr>
          <w:rFonts w:ascii="Times New Roman" w:hAnsi="Times New Roman" w:cs="Times New Roman"/>
          <w:sz w:val="20"/>
          <w:szCs w:val="20"/>
        </w:rPr>
        <w:t xml:space="preserve"> which the award was made, the Grants O</w:t>
      </w:r>
      <w:r w:rsidR="00156854" w:rsidRPr="00A76A4B">
        <w:rPr>
          <w:rFonts w:ascii="Times New Roman" w:hAnsi="Times New Roman" w:cs="Times New Roman"/>
          <w:sz w:val="20"/>
          <w:szCs w:val="20"/>
        </w:rPr>
        <w:t>fficer may terminate the award in its entirety.</w:t>
      </w:r>
    </w:p>
    <w:p w:rsidR="00156854" w:rsidRPr="00A76A4B" w:rsidRDefault="00156854" w:rsidP="00156854">
      <w:pPr>
        <w:pStyle w:val="ListParagraph"/>
        <w:ind w:left="1296"/>
        <w:rPr>
          <w:rFonts w:ascii="Times New Roman" w:hAnsi="Times New Roman" w:cs="Times New Roman"/>
          <w:sz w:val="20"/>
          <w:szCs w:val="20"/>
        </w:rPr>
      </w:pPr>
    </w:p>
    <w:p w:rsidR="00156854" w:rsidRPr="00A76A4B" w:rsidRDefault="00156854" w:rsidP="00156854">
      <w:pPr>
        <w:pStyle w:val="ListParagraph"/>
        <w:numPr>
          <w:ilvl w:val="2"/>
          <w:numId w:val="1"/>
        </w:numPr>
        <w:ind w:left="1296"/>
        <w:rPr>
          <w:rFonts w:ascii="Times New Roman" w:hAnsi="Times New Roman" w:cs="Times New Roman"/>
          <w:sz w:val="20"/>
          <w:szCs w:val="20"/>
        </w:rPr>
      </w:pPr>
      <w:r w:rsidRPr="00A76A4B">
        <w:rPr>
          <w:rFonts w:ascii="Times New Roman" w:hAnsi="Times New Roman" w:cs="Times New Roman"/>
          <w:sz w:val="20"/>
          <w:szCs w:val="20"/>
        </w:rPr>
        <w:t>The Government and Recipient will negotiate in good faith an equitable adjustment for work performed toward accomplishment of program goals.  The Government will allow full credit to the R</w:t>
      </w:r>
      <w:r>
        <w:rPr>
          <w:rFonts w:ascii="Times New Roman" w:hAnsi="Times New Roman" w:cs="Times New Roman"/>
          <w:sz w:val="20"/>
          <w:szCs w:val="20"/>
        </w:rPr>
        <w:t>ecipient for the G</w:t>
      </w:r>
      <w:r w:rsidRPr="00A76A4B">
        <w:rPr>
          <w:rFonts w:ascii="Times New Roman" w:hAnsi="Times New Roman" w:cs="Times New Roman"/>
          <w:sz w:val="20"/>
          <w:szCs w:val="20"/>
        </w:rPr>
        <w:t>overnment share of the obligations properly incurred by the Recipient prior to termination and those non-cancelable obligations that remain after termination.</w:t>
      </w:r>
    </w:p>
    <w:p w:rsidR="00156854" w:rsidRPr="00A76A4B" w:rsidRDefault="00156854" w:rsidP="00156854">
      <w:pPr>
        <w:pStyle w:val="ListParagraph"/>
        <w:ind w:left="1296"/>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If the</w:t>
      </w:r>
      <w:r w:rsidRPr="00A76A4B">
        <w:rPr>
          <w:rFonts w:ascii="Times New Roman" w:hAnsi="Times New Roman" w:cs="Times New Roman"/>
          <w:sz w:val="20"/>
          <w:szCs w:val="20"/>
        </w:rPr>
        <w:t xml:space="preserve"> agreement is incrementally funded, it may be terminated in the absence of additional funding.</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Closeout Procedures</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Closeout, subsequent adjustments, continuing responsibilities, and collection of amounts due are subject to requirements in</w:t>
      </w:r>
      <w:r w:rsidR="007F6774">
        <w:rPr>
          <w:rFonts w:ascii="Times New Roman" w:hAnsi="Times New Roman" w:cs="Times New Roman"/>
          <w:sz w:val="20"/>
          <w:szCs w:val="20"/>
        </w:rPr>
        <w:t xml:space="preserve"> </w:t>
      </w:r>
      <w:sdt>
        <w:sdtPr>
          <w:rPr>
            <w:rFonts w:ascii="Times New Roman" w:hAnsi="Times New Roman" w:cs="Times New Roman"/>
            <w:sz w:val="20"/>
            <w:szCs w:val="20"/>
          </w:rPr>
          <w:id w:val="688461624"/>
          <w:placeholder>
            <w:docPart w:val="DefaultPlaceholder_22675704"/>
          </w:placeholder>
          <w:showingPlcHdr/>
          <w:dropDownList>
            <w:listItem w:value="Choose an item."/>
            <w:listItem w:displayText="32 CFR 32.71 through 32.73 (University, Hospital, or Non-Profit)" w:value="32 CFR 32.71 through 32.73 (University, Hospital, or Non-Profit)"/>
            <w:listItem w:displayText="32 CFR 33.50 through 33.52 (Government Entity)" w:value="32 CFR 33.50 through 33.52 (Government Entity)"/>
            <w:listItem w:displayText="32 CFR 34.61 through 34.63 (For-Profit)" w:value="32 CFR 34.61 through 34.63 (For-Profit)"/>
          </w:dropDownList>
        </w:sdtPr>
        <w:sdtContent>
          <w:r w:rsidR="007F6774" w:rsidRPr="00664A73">
            <w:rPr>
              <w:rStyle w:val="PlaceholderText"/>
            </w:rPr>
            <w:t>Choose an item.</w:t>
          </w:r>
        </w:sdtContent>
      </w:sdt>
      <w:r w:rsidR="007F6774">
        <w:rPr>
          <w:rFonts w:ascii="Times New Roman" w:hAnsi="Times New Roman" w:cs="Times New Roman"/>
          <w:sz w:val="20"/>
          <w:szCs w:val="20"/>
        </w:rPr>
        <w:t>.</w:t>
      </w:r>
      <w:r>
        <w:rPr>
          <w:rFonts w:ascii="Times New Roman" w:hAnsi="Times New Roman" w:cs="Times New Roman"/>
          <w:sz w:val="20"/>
          <w:szCs w:val="20"/>
        </w:rPr>
        <w:t xml:space="preserve">  </w:t>
      </w:r>
    </w:p>
    <w:p w:rsidR="00156854" w:rsidRPr="00A64026" w:rsidRDefault="00156854" w:rsidP="00156854">
      <w:pPr>
        <w:pStyle w:val="ListParagraph"/>
        <w:spacing w:after="0"/>
        <w:ind w:left="792"/>
        <w:rPr>
          <w:rFonts w:ascii="Times New Roman" w:hAnsi="Times New Roman" w:cs="Times New Roman"/>
          <w:sz w:val="20"/>
          <w:szCs w:val="20"/>
        </w:rPr>
      </w:pPr>
    </w:p>
    <w:p w:rsidR="00156854" w:rsidRPr="00032EB0" w:rsidRDefault="00156854"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Financial Matters</w:t>
      </w: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Method of Payment</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The Government will </w:t>
      </w:r>
      <w:r w:rsidRPr="0084023F">
        <w:rPr>
          <w:rFonts w:ascii="Times New Roman" w:hAnsi="Times New Roman" w:cs="Times New Roman"/>
          <w:sz w:val="20"/>
          <w:szCs w:val="20"/>
        </w:rPr>
        <w:t xml:space="preserve">reimburse Recipient up to the negotiated amount for performance under this cost-reimbursable agreement.  </w:t>
      </w:r>
      <w:r>
        <w:rPr>
          <w:rFonts w:ascii="Times New Roman" w:hAnsi="Times New Roman" w:cs="Times New Roman"/>
          <w:sz w:val="20"/>
          <w:szCs w:val="20"/>
        </w:rPr>
        <w:t>The Government</w:t>
      </w:r>
      <w:r w:rsidRPr="0084023F">
        <w:rPr>
          <w:rFonts w:ascii="Times New Roman" w:hAnsi="Times New Roman" w:cs="Times New Roman"/>
          <w:sz w:val="20"/>
          <w:szCs w:val="20"/>
        </w:rPr>
        <w:t xml:space="preserve"> is not liable for any expenditure in excess of this amount unless agreed to by modification of this agreement.  All obligations are subject to the availability of appropriations from Congress</w:t>
      </w:r>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Pr="0075295E"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Payments will be </w:t>
      </w:r>
      <w:r w:rsidRPr="0084023F">
        <w:rPr>
          <w:rFonts w:ascii="Times New Roman" w:hAnsi="Times New Roman" w:cs="Times New Roman"/>
          <w:sz w:val="20"/>
          <w:szCs w:val="20"/>
        </w:rPr>
        <w:t xml:space="preserve">made on a reimbursable basis for actual costs incurred.  </w:t>
      </w:r>
      <w:r>
        <w:rPr>
          <w:rFonts w:ascii="Times New Roman" w:hAnsi="Times New Roman" w:cs="Times New Roman"/>
          <w:sz w:val="20"/>
          <w:szCs w:val="20"/>
        </w:rPr>
        <w:t>Recipient shall submit a “Request for A</w:t>
      </w:r>
      <w:r w:rsidR="001F3894">
        <w:rPr>
          <w:rFonts w:ascii="Times New Roman" w:hAnsi="Times New Roman" w:cs="Times New Roman"/>
          <w:sz w:val="20"/>
          <w:szCs w:val="20"/>
        </w:rPr>
        <w:t>dvance or Reimbursement” (SF-270</w:t>
      </w:r>
      <w:r>
        <w:rPr>
          <w:rFonts w:ascii="Times New Roman" w:hAnsi="Times New Roman" w:cs="Times New Roman"/>
          <w:sz w:val="20"/>
          <w:szCs w:val="20"/>
        </w:rPr>
        <w:t xml:space="preserve">) </w:t>
      </w:r>
      <w:r w:rsidRPr="007F6774">
        <w:rPr>
          <w:rFonts w:ascii="Times New Roman" w:hAnsi="Times New Roman" w:cs="Times New Roman"/>
          <w:sz w:val="20"/>
          <w:szCs w:val="20"/>
          <w:highlight w:val="lightGray"/>
        </w:rPr>
        <w:t>[SF-271</w:t>
      </w:r>
      <w:r w:rsidR="007F6774">
        <w:rPr>
          <w:rFonts w:ascii="Times New Roman" w:hAnsi="Times New Roman" w:cs="Times New Roman"/>
          <w:sz w:val="20"/>
          <w:szCs w:val="20"/>
          <w:highlight w:val="lightGray"/>
        </w:rPr>
        <w:t xml:space="preserve"> may be used</w:t>
      </w:r>
      <w:r w:rsidRPr="007F6774">
        <w:rPr>
          <w:rFonts w:ascii="Times New Roman" w:hAnsi="Times New Roman" w:cs="Times New Roman"/>
          <w:sz w:val="20"/>
          <w:szCs w:val="20"/>
          <w:highlight w:val="lightGray"/>
        </w:rPr>
        <w:t xml:space="preserve"> for construction]</w:t>
      </w:r>
      <w:r>
        <w:rPr>
          <w:rFonts w:ascii="Times New Roman" w:hAnsi="Times New Roman" w:cs="Times New Roman"/>
          <w:sz w:val="20"/>
          <w:szCs w:val="20"/>
        </w:rPr>
        <w:t xml:space="preserve"> along with other required documentation to </w:t>
      </w:r>
      <w:r w:rsidRPr="0084023F">
        <w:rPr>
          <w:rFonts w:ascii="Times New Roman" w:hAnsi="Times New Roman" w:cs="Times New Roman"/>
          <w:sz w:val="20"/>
          <w:szCs w:val="20"/>
        </w:rPr>
        <w:t xml:space="preserve">the </w:t>
      </w:r>
      <w:r>
        <w:rPr>
          <w:rFonts w:ascii="Times New Roman" w:hAnsi="Times New Roman" w:cs="Times New Roman"/>
          <w:sz w:val="20"/>
          <w:szCs w:val="20"/>
        </w:rPr>
        <w:t xml:space="preserve">Government’s </w:t>
      </w:r>
      <w:r w:rsidRPr="0084023F">
        <w:rPr>
          <w:rFonts w:ascii="Times New Roman" w:hAnsi="Times New Roman" w:cs="Times New Roman"/>
          <w:sz w:val="20"/>
          <w:szCs w:val="20"/>
        </w:rPr>
        <w:t>Agreement A</w:t>
      </w:r>
      <w:r>
        <w:rPr>
          <w:rFonts w:ascii="Times New Roman" w:hAnsi="Times New Roman" w:cs="Times New Roman"/>
          <w:sz w:val="20"/>
          <w:szCs w:val="20"/>
        </w:rPr>
        <w:t>dministrator (see paragraph 1.2.1</w:t>
      </w:r>
      <w:r w:rsidRPr="0084023F">
        <w:rPr>
          <w:rFonts w:ascii="Times New Roman" w:hAnsi="Times New Roman" w:cs="Times New Roman"/>
          <w:sz w:val="20"/>
          <w:szCs w:val="20"/>
        </w:rPr>
        <w:t>)</w:t>
      </w:r>
      <w:r w:rsidRPr="00EE547D">
        <w:rPr>
          <w:rFonts w:ascii="Times New Roman" w:hAnsi="Times New Roman" w:cs="Times New Roman"/>
          <w:sz w:val="20"/>
          <w:szCs w:val="20"/>
        </w:rPr>
        <w:t xml:space="preserve"> </w:t>
      </w:r>
      <w:r w:rsidRPr="0084023F">
        <w:rPr>
          <w:rFonts w:ascii="Times New Roman" w:hAnsi="Times New Roman" w:cs="Times New Roman"/>
          <w:sz w:val="20"/>
          <w:szCs w:val="20"/>
        </w:rPr>
        <w:t>no more frequently than monthly</w:t>
      </w:r>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Cost Principles</w:t>
      </w:r>
    </w:p>
    <w:p w:rsidR="00156854" w:rsidRPr="00E00DC8" w:rsidRDefault="00156854" w:rsidP="00156854">
      <w:pPr>
        <w:pStyle w:val="ListParagraph"/>
        <w:spacing w:after="0"/>
        <w:ind w:left="792"/>
        <w:rPr>
          <w:rFonts w:ascii="Times New Roman" w:hAnsi="Times New Roman" w:cs="Times New Roman"/>
          <w:sz w:val="20"/>
          <w:szCs w:val="20"/>
        </w:rPr>
      </w:pPr>
      <w:r w:rsidRPr="00E00DC8">
        <w:rPr>
          <w:rFonts w:ascii="Times New Roman" w:hAnsi="Times New Roman" w:cs="Times New Roman"/>
          <w:sz w:val="20"/>
          <w:szCs w:val="20"/>
        </w:rPr>
        <w:t>Cost principles</w:t>
      </w:r>
      <w:r w:rsidR="001F3894">
        <w:rPr>
          <w:rFonts w:ascii="Times New Roman" w:hAnsi="Times New Roman" w:cs="Times New Roman"/>
          <w:sz w:val="20"/>
          <w:szCs w:val="20"/>
        </w:rPr>
        <w:t xml:space="preserve"> for this agreement</w:t>
      </w:r>
      <w:r>
        <w:rPr>
          <w:rFonts w:ascii="Times New Roman" w:hAnsi="Times New Roman" w:cs="Times New Roman"/>
          <w:sz w:val="20"/>
          <w:szCs w:val="20"/>
        </w:rPr>
        <w:t xml:space="preserve"> are governed by</w:t>
      </w:r>
      <w:r w:rsidR="00E94BA4">
        <w:rPr>
          <w:rFonts w:ascii="Times New Roman" w:hAnsi="Times New Roman" w:cs="Times New Roman"/>
          <w:sz w:val="20"/>
          <w:szCs w:val="20"/>
        </w:rPr>
        <w:t xml:space="preserve"> </w:t>
      </w:r>
      <w:sdt>
        <w:sdtPr>
          <w:rPr>
            <w:rFonts w:ascii="Times New Roman" w:hAnsi="Times New Roman" w:cs="Times New Roman"/>
            <w:sz w:val="20"/>
            <w:szCs w:val="20"/>
          </w:rPr>
          <w:id w:val="688461626"/>
          <w:placeholder>
            <w:docPart w:val="DefaultPlaceholder_22675704"/>
          </w:placeholder>
          <w:showingPlcHdr/>
          <w:dropDownList>
            <w:listItem w:value="Choose an item."/>
            <w:listItem w:displayText="45 CFR 74 Appendix E (Hospitals)" w:value="45 CFR 74 Appendix E (Hospitals)"/>
            <w:listItem w:displayText="OMB Circular A-21 (Universities)" w:value="OMB Circular A-21 (Universities)"/>
            <w:listItem w:displayText="OMB Circular A-122 (Non-Profit Organization)" w:value="OMB Circular A-122 (Non-Profit Organization)"/>
            <w:listItem w:displayText="OMB Circular A-87 (Government Entity)" w:value="OMB Circular A-87 (Government Entity)"/>
            <w:listItem w:displayText="48 CFR 31.2 (For-Profit Organization)" w:value="48 CFR 31.2 (For-Profit Organization)"/>
          </w:dropDownList>
        </w:sdtPr>
        <w:sdtContent>
          <w:r w:rsidR="00E94BA4" w:rsidRPr="00664A73">
            <w:rPr>
              <w:rStyle w:val="PlaceholderText"/>
            </w:rPr>
            <w:t>Choose an item.</w:t>
          </w:r>
        </w:sdtContent>
      </w:sdt>
      <w:r w:rsidR="00CB5F42">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1F3894" w:rsidRDefault="001F3894" w:rsidP="00156854">
      <w:pPr>
        <w:pStyle w:val="ListParagraph"/>
        <w:spacing w:after="0"/>
        <w:ind w:left="792"/>
        <w:rPr>
          <w:rFonts w:ascii="Times New Roman" w:hAnsi="Times New Roman" w:cs="Times New Roman"/>
          <w:sz w:val="20"/>
          <w:szCs w:val="20"/>
        </w:rPr>
      </w:pPr>
    </w:p>
    <w:p w:rsidR="001F3894" w:rsidRDefault="001F3894" w:rsidP="00156854">
      <w:pPr>
        <w:pStyle w:val="ListParagraph"/>
        <w:spacing w:after="0"/>
        <w:ind w:left="792"/>
        <w:rPr>
          <w:rFonts w:ascii="Times New Roman" w:hAnsi="Times New Roman" w:cs="Times New Roman"/>
          <w:sz w:val="20"/>
          <w:szCs w:val="20"/>
        </w:rPr>
      </w:pPr>
    </w:p>
    <w:p w:rsidR="001F3894" w:rsidRDefault="001F389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Standards for Financial Management Systems</w:t>
      </w:r>
    </w:p>
    <w:p w:rsidR="00156854" w:rsidRDefault="00156854" w:rsidP="00156854">
      <w:pPr>
        <w:pStyle w:val="ListParagraph"/>
        <w:spacing w:after="0"/>
        <w:ind w:left="792"/>
        <w:rPr>
          <w:rFonts w:ascii="Times New Roman" w:hAnsi="Times New Roman" w:cs="Times New Roman"/>
          <w:sz w:val="20"/>
          <w:szCs w:val="20"/>
        </w:rPr>
      </w:pPr>
      <w:r w:rsidRPr="0084023F">
        <w:rPr>
          <w:rFonts w:ascii="Times New Roman" w:hAnsi="Times New Roman" w:cs="Times New Roman"/>
          <w:sz w:val="20"/>
          <w:szCs w:val="20"/>
        </w:rPr>
        <w:t>The Recipient shall establish or use existing financial systems that comply with Generally Accepted Accounting Principles and with</w:t>
      </w:r>
      <w:r w:rsidR="009F3AF1">
        <w:rPr>
          <w:rFonts w:ascii="Times New Roman" w:hAnsi="Times New Roman" w:cs="Times New Roman"/>
          <w:sz w:val="20"/>
          <w:szCs w:val="20"/>
        </w:rPr>
        <w:t xml:space="preserve"> </w:t>
      </w:r>
      <w:sdt>
        <w:sdtPr>
          <w:rPr>
            <w:rFonts w:ascii="Times New Roman" w:hAnsi="Times New Roman" w:cs="Times New Roman"/>
            <w:sz w:val="20"/>
            <w:szCs w:val="20"/>
          </w:rPr>
          <w:id w:val="688461628"/>
          <w:placeholder>
            <w:docPart w:val="DefaultPlaceholder_22675704"/>
          </w:placeholder>
          <w:showingPlcHdr/>
          <w:dropDownList>
            <w:listItem w:value="Choose an item."/>
            <w:listItem w:displayText="32 CFR 32.21 (University, Hospital, or Non-Profit)" w:value="32 CFR 32.21 (University, Hospital, or Non-Profit)"/>
            <w:listItem w:displayText="32 CFR 33.20 (Government Entity)" w:value="32 CFR 33.20 (Government Entity)"/>
            <w:listItem w:displayText="32 CFR 34.11 (For-Profit)" w:value="32 CFR 34.11 (For-Profit)"/>
          </w:dropDownList>
        </w:sdtPr>
        <w:sdtContent>
          <w:r w:rsidR="009F3AF1" w:rsidRPr="00664A73">
            <w:rPr>
              <w:rStyle w:val="PlaceholderText"/>
            </w:rPr>
            <w:t>Choose an item.</w:t>
          </w:r>
        </w:sdtContent>
      </w:sdt>
      <w:r>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Audit</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Organization-wide</w:t>
      </w:r>
      <w:r w:rsidRPr="000A6484">
        <w:rPr>
          <w:rFonts w:ascii="Times New Roman" w:hAnsi="Times New Roman" w:cs="Times New Roman"/>
          <w:sz w:val="20"/>
          <w:szCs w:val="20"/>
        </w:rPr>
        <w:t xml:space="preserve"> or program-specific audits shall be performed in accordance with the Single Audit Act Amendments of 1996, as</w:t>
      </w:r>
      <w:r>
        <w:rPr>
          <w:rFonts w:ascii="Times New Roman" w:hAnsi="Times New Roman" w:cs="Times New Roman"/>
          <w:sz w:val="20"/>
          <w:szCs w:val="20"/>
        </w:rPr>
        <w:t xml:space="preserve"> implemented by OMB Circular A-133, “Audits of States, Local Governments, and Non-Profit Organizations.”  Recipients that are subject to the provisions of OMB Circular A-133 and that expend $500,000 or more in a year in Federal awards shall have an audit conducted for that year in accordance with the requirements contained in OMB Circular A-133.  </w:t>
      </w:r>
      <w:r w:rsidRPr="009F3AF1">
        <w:rPr>
          <w:rFonts w:ascii="Times New Roman" w:hAnsi="Times New Roman" w:cs="Times New Roman"/>
          <w:sz w:val="20"/>
          <w:szCs w:val="20"/>
          <w:highlight w:val="lightGray"/>
        </w:rPr>
        <w:t>[In accordance with 15 CFR §14.26(c) and (d), for-profit hospitals, commercial, and other organizations not covered by the audit provisions of OMB Circular A-133 the expend $500,000 or more on a year in Federal funding, are required to have a program-specific audit performed at conclusion of the project, but not less than once every five years</w:t>
      </w:r>
      <w:r w:rsidR="001F3894" w:rsidRPr="009F3AF1">
        <w:rPr>
          <w:rFonts w:ascii="Times New Roman" w:hAnsi="Times New Roman" w:cs="Times New Roman"/>
          <w:sz w:val="20"/>
          <w:szCs w:val="20"/>
          <w:highlight w:val="lightGray"/>
        </w:rPr>
        <w:t>]</w:t>
      </w:r>
      <w:r>
        <w:rPr>
          <w:rFonts w:ascii="Times New Roman" w:hAnsi="Times New Roman" w:cs="Times New Roman"/>
          <w:sz w:val="20"/>
          <w:szCs w:val="20"/>
        </w:rPr>
        <w:t>.</w:t>
      </w:r>
    </w:p>
    <w:p w:rsidR="00156854" w:rsidRDefault="00156854" w:rsidP="00156854">
      <w:pPr>
        <w:pStyle w:val="ListParagraph"/>
        <w:spacing w:after="0"/>
        <w:ind w:left="1296"/>
        <w:rPr>
          <w:rFonts w:ascii="Times New Roman" w:hAnsi="Times New Roman" w:cs="Times New Roman"/>
          <w:sz w:val="20"/>
          <w:szCs w:val="20"/>
        </w:rPr>
      </w:pPr>
    </w:p>
    <w:p w:rsidR="00156854" w:rsidRPr="000A6484" w:rsidRDefault="00156854" w:rsidP="00156854">
      <w:pPr>
        <w:pStyle w:val="ListParagraph"/>
        <w:numPr>
          <w:ilvl w:val="2"/>
          <w:numId w:val="1"/>
        </w:numPr>
        <w:spacing w:after="0"/>
        <w:ind w:left="1296"/>
        <w:rPr>
          <w:rFonts w:ascii="Times New Roman" w:hAnsi="Times New Roman" w:cs="Times New Roman"/>
          <w:sz w:val="20"/>
          <w:szCs w:val="20"/>
        </w:rPr>
      </w:pPr>
      <w:r w:rsidRPr="000A6484">
        <w:rPr>
          <w:rFonts w:ascii="Times New Roman" w:hAnsi="Times New Roman" w:cs="Times New Roman"/>
          <w:sz w:val="20"/>
          <w:szCs w:val="20"/>
        </w:rPr>
        <w:t xml:space="preserve">The Recipient shall provide a copy of the auditor’s report to the </w:t>
      </w:r>
      <w:r>
        <w:rPr>
          <w:rFonts w:ascii="Times New Roman" w:hAnsi="Times New Roman" w:cs="Times New Roman"/>
          <w:sz w:val="20"/>
          <w:szCs w:val="20"/>
        </w:rPr>
        <w:t>Government’s Agreement Administrator</w:t>
      </w:r>
      <w:r w:rsidRPr="000A6484">
        <w:rPr>
          <w:rFonts w:ascii="Times New Roman" w:hAnsi="Times New Roman" w:cs="Times New Roman"/>
          <w:sz w:val="20"/>
          <w:szCs w:val="20"/>
        </w:rPr>
        <w:t>.</w:t>
      </w:r>
    </w:p>
    <w:p w:rsidR="00156854" w:rsidRPr="006928D8"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Retention and Access to Records</w:t>
      </w:r>
    </w:p>
    <w:p w:rsidR="00156854" w:rsidRPr="009F3AF1" w:rsidRDefault="00156854" w:rsidP="00156854">
      <w:pPr>
        <w:pStyle w:val="ListParagraph"/>
        <w:spacing w:after="0"/>
        <w:ind w:left="792"/>
        <w:rPr>
          <w:rFonts w:ascii="Times New Roman" w:hAnsi="Times New Roman" w:cs="Times New Roman"/>
          <w:sz w:val="20"/>
          <w:szCs w:val="20"/>
        </w:rPr>
      </w:pPr>
      <w:r w:rsidRPr="006928D8">
        <w:rPr>
          <w:rFonts w:ascii="Times New Roman" w:hAnsi="Times New Roman" w:cs="Times New Roman"/>
          <w:sz w:val="20"/>
          <w:szCs w:val="20"/>
        </w:rPr>
        <w:t>Recipient’s financial records, supporting documents, statistical records and all other records pertinent to this agreement shall be retained and access to permitted in accordance with</w:t>
      </w:r>
      <w:r w:rsidR="009F3AF1">
        <w:rPr>
          <w:rFonts w:ascii="Times New Roman" w:hAnsi="Times New Roman" w:cs="Times New Roman"/>
          <w:sz w:val="20"/>
          <w:szCs w:val="20"/>
        </w:rPr>
        <w:t xml:space="preserve"> </w:t>
      </w:r>
      <w:sdt>
        <w:sdtPr>
          <w:rPr>
            <w:rFonts w:ascii="Times New Roman" w:hAnsi="Times New Roman" w:cs="Times New Roman"/>
            <w:sz w:val="20"/>
            <w:szCs w:val="20"/>
          </w:rPr>
          <w:id w:val="688461630"/>
          <w:placeholder>
            <w:docPart w:val="DefaultPlaceholder_22675704"/>
          </w:placeholder>
          <w:showingPlcHdr/>
          <w:dropDownList>
            <w:listItem w:value="Choose an item."/>
            <w:listItem w:displayText="32 CFR 32.53 (University, Hospital, or Non-profit)" w:value="32 CFR 32.53 (University, Hospital, or Non-profit)"/>
            <w:listItem w:displayText="32 CFR 33.42 (Government Entity)" w:value="32 CFR 33.42 (Government Entity)"/>
            <w:listItem w:displayText="32 CFR 34.42 (For-profit)" w:value="32 CFR 34.42 (For-profit)"/>
          </w:dropDownList>
        </w:sdtPr>
        <w:sdtContent>
          <w:r w:rsidR="009F3AF1" w:rsidRPr="00664A73">
            <w:rPr>
              <w:rStyle w:val="PlaceholderText"/>
            </w:rPr>
            <w:t>Choose an item.</w:t>
          </w:r>
        </w:sdtContent>
      </w:sdt>
      <w:r w:rsidR="009F3AF1">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Cost Sharing</w:t>
      </w:r>
    </w:p>
    <w:bookmarkStart w:id="26" w:name="Text23"/>
    <w:p w:rsidR="00156854" w:rsidRDefault="00F8497C"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default w:val="[Enter negotiated cost share - determined per cooperative agreement]"/>
            </w:textInput>
          </w:ffData>
        </w:fldChar>
      </w:r>
      <w:r w:rsidR="009F3AF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9F3AF1">
        <w:rPr>
          <w:rFonts w:ascii="Times New Roman" w:hAnsi="Times New Roman" w:cs="Times New Roman"/>
          <w:noProof/>
          <w:sz w:val="20"/>
          <w:szCs w:val="20"/>
        </w:rPr>
        <w:t>[Enter negotiated cost share - determined per cooperative agreement]</w:t>
      </w:r>
      <w:r>
        <w:rPr>
          <w:rFonts w:ascii="Times New Roman" w:hAnsi="Times New Roman" w:cs="Times New Roman"/>
          <w:sz w:val="20"/>
          <w:szCs w:val="20"/>
        </w:rPr>
        <w:fldChar w:fldCharType="end"/>
      </w:r>
      <w:bookmarkEnd w:id="26"/>
      <w:r w:rsidR="009F3AF1" w:rsidRPr="009F3AF1">
        <w:rPr>
          <w:rFonts w:ascii="Times New Roman" w:hAnsi="Times New Roman" w:cs="Times New Roman"/>
          <w:sz w:val="20"/>
          <w:szCs w:val="20"/>
        </w:rPr>
        <w:t xml:space="preserve">  </w:t>
      </w:r>
    </w:p>
    <w:p w:rsidR="00156854" w:rsidRPr="009F3AF1" w:rsidRDefault="00156854" w:rsidP="009F3AF1">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The Recipient’s contributions may count as cost sharing only to the extent that they comply with the criteria at</w:t>
      </w:r>
      <w:r w:rsidR="009F3AF1">
        <w:rPr>
          <w:rFonts w:ascii="Times New Roman" w:hAnsi="Times New Roman" w:cs="Times New Roman"/>
          <w:sz w:val="20"/>
          <w:szCs w:val="20"/>
        </w:rPr>
        <w:t xml:space="preserve"> </w:t>
      </w:r>
      <w:sdt>
        <w:sdtPr>
          <w:rPr>
            <w:rFonts w:ascii="Times New Roman" w:hAnsi="Times New Roman" w:cs="Times New Roman"/>
            <w:sz w:val="20"/>
            <w:szCs w:val="20"/>
          </w:rPr>
          <w:id w:val="688461632"/>
          <w:placeholder>
            <w:docPart w:val="DefaultPlaceholder_22675704"/>
          </w:placeholder>
          <w:showingPlcHdr/>
          <w:dropDownList>
            <w:listItem w:value="Choose an item."/>
            <w:listItem w:displayText="32 CFR 32.23 (University, Hospital, or Non-profit)" w:value="32 CFR 32.23 (University, Hospital, or Non-profit)"/>
            <w:listItem w:displayText="32 CFR 33.24 (Government Entity)" w:value="32 CFR 33.24 (Government Entity)"/>
            <w:listItem w:displayText="32 CFR 34.13 (For-profit)" w:value="32 CFR 34.13 (For-profit)"/>
          </w:dropDownList>
        </w:sdtPr>
        <w:sdtContent>
          <w:r w:rsidR="009F3AF1" w:rsidRPr="00664A73">
            <w:rPr>
              <w:rStyle w:val="PlaceholderText"/>
            </w:rPr>
            <w:t>Choose an item.</w:t>
          </w:r>
        </w:sdtContent>
      </w:sdt>
      <w:r w:rsidR="009F3AF1">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Financial Reporting </w:t>
      </w: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The Recipient shall submit a “Federal Financial Report” (SF-425) on a</w:t>
      </w:r>
      <w:r w:rsidR="00032C75">
        <w:rPr>
          <w:rFonts w:ascii="Times New Roman" w:hAnsi="Times New Roman" w:cs="Times New Roman"/>
          <w:sz w:val="20"/>
          <w:szCs w:val="20"/>
        </w:rPr>
        <w:t xml:space="preserve"> </w:t>
      </w:r>
      <w:sdt>
        <w:sdtPr>
          <w:rPr>
            <w:rFonts w:ascii="Times New Roman" w:hAnsi="Times New Roman" w:cs="Times New Roman"/>
            <w:sz w:val="20"/>
            <w:szCs w:val="20"/>
          </w:rPr>
          <w:id w:val="688461634"/>
          <w:placeholder>
            <w:docPart w:val="DefaultPlaceholder_22675704"/>
          </w:placeholder>
          <w:showingPlcHdr/>
          <w:dropDownList>
            <w:listItem w:value="Choose an item."/>
            <w:listItem w:displayText="quarterly" w:value="quarterly"/>
            <w:listItem w:displayText="semiannual" w:value="semiannual"/>
            <w:listItem w:displayText="annual" w:value="annual"/>
          </w:dropDownList>
        </w:sdtPr>
        <w:sdtContent>
          <w:r w:rsidR="00032C75" w:rsidRPr="00664A73">
            <w:rPr>
              <w:rStyle w:val="PlaceholderText"/>
            </w:rPr>
            <w:t>Choose an item.</w:t>
          </w:r>
        </w:sdtContent>
      </w:sdt>
      <w:r w:rsidR="008F4215">
        <w:rPr>
          <w:rFonts w:ascii="Times New Roman" w:hAnsi="Times New Roman" w:cs="Times New Roman"/>
          <w:sz w:val="20"/>
          <w:szCs w:val="20"/>
        </w:rPr>
        <w:t xml:space="preserve"> </w:t>
      </w:r>
      <w:r>
        <w:rPr>
          <w:rFonts w:ascii="Times New Roman" w:hAnsi="Times New Roman" w:cs="Times New Roman"/>
          <w:sz w:val="20"/>
          <w:szCs w:val="20"/>
        </w:rPr>
        <w:t>basis.  Reports are due no later than</w:t>
      </w:r>
      <w:r w:rsidR="00032C75">
        <w:rPr>
          <w:rFonts w:ascii="Times New Roman" w:hAnsi="Times New Roman" w:cs="Times New Roman"/>
          <w:sz w:val="20"/>
          <w:szCs w:val="20"/>
        </w:rPr>
        <w:t xml:space="preserve"> </w:t>
      </w:r>
      <w:sdt>
        <w:sdtPr>
          <w:rPr>
            <w:rFonts w:ascii="Times New Roman" w:hAnsi="Times New Roman" w:cs="Times New Roman"/>
            <w:sz w:val="20"/>
            <w:szCs w:val="20"/>
          </w:rPr>
          <w:id w:val="688461636"/>
          <w:placeholder>
            <w:docPart w:val="DefaultPlaceholder_22675704"/>
          </w:placeholder>
          <w:showingPlcHdr/>
          <w:dropDownList>
            <w:listItem w:value="Choose an item."/>
            <w:listItem w:displayText="30 days (quarterly or semiannually)" w:value="30 days (quarterly or semiannually)"/>
            <w:listItem w:displayText="90 days (annually)" w:value="90 days (annually)"/>
          </w:dropDownList>
        </w:sdtPr>
        <w:sdtContent>
          <w:r w:rsidR="00032C75" w:rsidRPr="00664A73">
            <w:rPr>
              <w:rStyle w:val="PlaceholderText"/>
            </w:rPr>
            <w:t>Choose an item.</w:t>
          </w:r>
        </w:sdtContent>
      </w:sdt>
      <w:r>
        <w:rPr>
          <w:rFonts w:ascii="Times New Roman" w:hAnsi="Times New Roman" w:cs="Times New Roman"/>
          <w:sz w:val="20"/>
          <w:szCs w:val="20"/>
        </w:rPr>
        <w:t xml:space="preserve"> following the end of each reporting period.  A final SF-425 shall be submitted within 90 days after the expiration date of the award.</w:t>
      </w:r>
    </w:p>
    <w:p w:rsidR="00156854" w:rsidRDefault="00156854" w:rsidP="00156854">
      <w:pPr>
        <w:pStyle w:val="ListParagraph"/>
        <w:spacing w:after="0"/>
        <w:ind w:left="1296"/>
        <w:rPr>
          <w:rFonts w:ascii="Times New Roman" w:hAnsi="Times New Roman" w:cs="Times New Roman"/>
          <w:sz w:val="20"/>
          <w:szCs w:val="20"/>
        </w:rPr>
      </w:pPr>
    </w:p>
    <w:p w:rsidR="00156854" w:rsidRDefault="00156854" w:rsidP="00156854">
      <w:pPr>
        <w:pStyle w:val="ListParagraph"/>
        <w:numPr>
          <w:ilvl w:val="2"/>
          <w:numId w:val="1"/>
        </w:numPr>
        <w:spacing w:after="0"/>
        <w:ind w:left="1296"/>
        <w:rPr>
          <w:rFonts w:ascii="Times New Roman" w:hAnsi="Times New Roman" w:cs="Times New Roman"/>
          <w:sz w:val="20"/>
          <w:szCs w:val="20"/>
        </w:rPr>
      </w:pPr>
      <w:r>
        <w:rPr>
          <w:rFonts w:ascii="Times New Roman" w:hAnsi="Times New Roman" w:cs="Times New Roman"/>
          <w:sz w:val="20"/>
          <w:szCs w:val="20"/>
        </w:rPr>
        <w:t xml:space="preserve">Financial reports shall be submitted to </w:t>
      </w:r>
      <w:r w:rsidRPr="0084023F">
        <w:rPr>
          <w:rFonts w:ascii="Times New Roman" w:hAnsi="Times New Roman" w:cs="Times New Roman"/>
          <w:sz w:val="20"/>
          <w:szCs w:val="20"/>
        </w:rPr>
        <w:t xml:space="preserve">the </w:t>
      </w:r>
      <w:r>
        <w:rPr>
          <w:rFonts w:ascii="Times New Roman" w:hAnsi="Times New Roman" w:cs="Times New Roman"/>
          <w:sz w:val="20"/>
          <w:szCs w:val="20"/>
        </w:rPr>
        <w:t xml:space="preserve">Government’s </w:t>
      </w:r>
      <w:r w:rsidRPr="0084023F">
        <w:rPr>
          <w:rFonts w:ascii="Times New Roman" w:hAnsi="Times New Roman" w:cs="Times New Roman"/>
          <w:sz w:val="20"/>
          <w:szCs w:val="20"/>
        </w:rPr>
        <w:t>Agreement A</w:t>
      </w:r>
      <w:r>
        <w:rPr>
          <w:rFonts w:ascii="Times New Roman" w:hAnsi="Times New Roman" w:cs="Times New Roman"/>
          <w:sz w:val="20"/>
          <w:szCs w:val="20"/>
        </w:rPr>
        <w:t>dministrator.</w:t>
      </w:r>
    </w:p>
    <w:p w:rsidR="00156854" w:rsidRPr="00A64026" w:rsidRDefault="00156854" w:rsidP="00156854">
      <w:pPr>
        <w:pStyle w:val="ListParagraph"/>
        <w:spacing w:after="0"/>
        <w:ind w:left="792"/>
        <w:rPr>
          <w:rFonts w:ascii="Times New Roman" w:hAnsi="Times New Roman" w:cs="Times New Roman"/>
          <w:sz w:val="20"/>
          <w:szCs w:val="20"/>
        </w:rPr>
      </w:pPr>
    </w:p>
    <w:p w:rsidR="007E06ED" w:rsidRDefault="00F205EB" w:rsidP="007E06ED">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Property Management</w:t>
      </w:r>
    </w:p>
    <w:p w:rsidR="00F205EB" w:rsidRPr="00032C75" w:rsidRDefault="00F205EB" w:rsidP="007E06ED">
      <w:pPr>
        <w:pStyle w:val="ListParagraph"/>
        <w:spacing w:after="0"/>
        <w:ind w:left="360"/>
        <w:rPr>
          <w:rFonts w:ascii="Times New Roman" w:hAnsi="Times New Roman" w:cs="Times New Roman"/>
          <w:sz w:val="20"/>
          <w:szCs w:val="20"/>
        </w:rPr>
      </w:pPr>
      <w:r w:rsidRPr="007E06ED">
        <w:rPr>
          <w:rFonts w:ascii="Times New Roman" w:hAnsi="Times New Roman" w:cs="Times New Roman"/>
          <w:sz w:val="20"/>
          <w:szCs w:val="20"/>
        </w:rPr>
        <w:t>The Recipient’s property management system shall comply with</w:t>
      </w:r>
      <w:r w:rsidR="00032C75">
        <w:rPr>
          <w:rFonts w:ascii="Times New Roman" w:hAnsi="Times New Roman" w:cs="Times New Roman"/>
          <w:sz w:val="20"/>
          <w:szCs w:val="20"/>
        </w:rPr>
        <w:t xml:space="preserve"> </w:t>
      </w:r>
      <w:sdt>
        <w:sdtPr>
          <w:rPr>
            <w:rFonts w:ascii="Times New Roman" w:hAnsi="Times New Roman" w:cs="Times New Roman"/>
            <w:sz w:val="20"/>
            <w:szCs w:val="20"/>
          </w:rPr>
          <w:id w:val="688461638"/>
          <w:placeholder>
            <w:docPart w:val="DefaultPlaceholder_22675704"/>
          </w:placeholder>
          <w:showingPlcHdr/>
          <w:dropDownList>
            <w:listItem w:value="Choose an item."/>
            <w:listItem w:displayText="32 CFR 32.30 through 32.37 (University, Hospital, or Non-profit)" w:value="32 CFR 32.30 through 32.37 (University, Hospital, or Non-profit)"/>
            <w:listItem w:displayText="32 CFR 33.31 through 33.34 (Government Entity)" w:value="32 CFR 33.31 through 33.34 (Government Entity)"/>
            <w:listItem w:displayText="32 CFR 34.20 through 34.25 (For-profit)" w:value="32 CFR 34.20 through 34.25 (For-profit)"/>
          </w:dropDownList>
        </w:sdtPr>
        <w:sdtContent>
          <w:r w:rsidR="00032C75" w:rsidRPr="00664A73">
            <w:rPr>
              <w:rStyle w:val="PlaceholderText"/>
            </w:rPr>
            <w:t>Choose an item.</w:t>
          </w:r>
        </w:sdtContent>
      </w:sdt>
      <w:r w:rsidR="00032C75">
        <w:rPr>
          <w:rFonts w:ascii="Times New Roman" w:hAnsi="Times New Roman" w:cs="Times New Roman"/>
          <w:sz w:val="20"/>
          <w:szCs w:val="20"/>
        </w:rPr>
        <w:t>.</w:t>
      </w:r>
    </w:p>
    <w:p w:rsidR="00F205EB" w:rsidRDefault="00F205EB" w:rsidP="00F205EB">
      <w:pPr>
        <w:pStyle w:val="ListParagraph"/>
        <w:spacing w:after="0"/>
        <w:ind w:left="792"/>
        <w:rPr>
          <w:rFonts w:ascii="Times New Roman" w:hAnsi="Times New Roman" w:cs="Times New Roman"/>
          <w:sz w:val="20"/>
          <w:szCs w:val="20"/>
        </w:rPr>
      </w:pPr>
    </w:p>
    <w:p w:rsidR="00F205EB" w:rsidRDefault="00F205EB" w:rsidP="00F205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Real Property</w:t>
      </w:r>
    </w:p>
    <w:p w:rsidR="004D5653" w:rsidRDefault="004D5653" w:rsidP="004D5653">
      <w:pPr>
        <w:pStyle w:val="ListParagraph"/>
        <w:ind w:left="792"/>
        <w:rPr>
          <w:rFonts w:ascii="Times New Roman" w:hAnsi="Times New Roman" w:cs="Times New Roman"/>
          <w:sz w:val="20"/>
          <w:szCs w:val="20"/>
        </w:rPr>
      </w:pPr>
      <w:r>
        <w:rPr>
          <w:rFonts w:ascii="Times New Roman" w:hAnsi="Times New Roman" w:cs="Times New Roman"/>
          <w:sz w:val="20"/>
          <w:szCs w:val="20"/>
        </w:rPr>
        <w:t>Title for real property acquired under the cooperative agreement shall vest in the recipient.  In accordance with</w:t>
      </w:r>
      <w:r w:rsidR="00032C75">
        <w:rPr>
          <w:rFonts w:ascii="Times New Roman" w:hAnsi="Times New Roman" w:cs="Times New Roman"/>
          <w:sz w:val="20"/>
          <w:szCs w:val="20"/>
        </w:rPr>
        <w:t xml:space="preserve"> </w:t>
      </w:r>
      <w:sdt>
        <w:sdtPr>
          <w:rPr>
            <w:rFonts w:ascii="Times New Roman" w:hAnsi="Times New Roman" w:cs="Times New Roman"/>
            <w:sz w:val="20"/>
            <w:szCs w:val="20"/>
          </w:rPr>
          <w:id w:val="688461640"/>
          <w:placeholder>
            <w:docPart w:val="DefaultPlaceholder_22675704"/>
          </w:placeholder>
          <w:showingPlcHdr/>
          <w:dropDownList>
            <w:listItem w:value="Choose an item."/>
            <w:listItem w:displayText="OMB Circular A-102, §_.31 (b) (Government Entity) " w:value="OMB Circular A-102, §_.31 (b) (Government Entity) "/>
            <w:listItem w:displayText="2 CFR 215.32(a) (University, Hospital, Non-profit, or For-profit)" w:value="2 CFR 215.32(a) (University, Hospital, Non-profit, or For-profit)"/>
          </w:dropDownList>
        </w:sdtPr>
        <w:sdtContent>
          <w:r w:rsidR="00032C75" w:rsidRPr="00664A73">
            <w:rPr>
              <w:rStyle w:val="PlaceholderText"/>
            </w:rPr>
            <w:t>Choose an item.</w:t>
          </w:r>
        </w:sdtContent>
      </w:sdt>
      <w:r w:rsidR="000F2B22">
        <w:rPr>
          <w:rFonts w:ascii="Times New Roman" w:hAnsi="Times New Roman" w:cs="Times New Roman"/>
          <w:sz w:val="20"/>
          <w:szCs w:val="20"/>
        </w:rPr>
        <w:t>,</w:t>
      </w:r>
      <w:r>
        <w:rPr>
          <w:rFonts w:ascii="Times New Roman" w:hAnsi="Times New Roman" w:cs="Times New Roman"/>
          <w:sz w:val="20"/>
          <w:szCs w:val="20"/>
        </w:rPr>
        <w:t xml:space="preserve"> real property shall be used for the originally authorized purpose for as long as it is needed.  </w:t>
      </w:r>
      <w:r w:rsidRPr="00C66ECC">
        <w:rPr>
          <w:rFonts w:ascii="Times New Roman" w:hAnsi="Times New Roman" w:cs="Times New Roman"/>
          <w:sz w:val="20"/>
          <w:szCs w:val="20"/>
          <w:highlight w:val="lightGray"/>
        </w:rPr>
        <w:t>[The recipient shall obtain written approval by the Federal awarding agency for the use of real property in other federally-sponsored projects when the recipient determines the property is no longer needed for the purpose of the original project. (University, Hospital, Non-profit, or For-Profit Entities ONLY)]</w:t>
      </w:r>
      <w:r>
        <w:rPr>
          <w:rFonts w:ascii="Times New Roman" w:hAnsi="Times New Roman" w:cs="Times New Roman"/>
          <w:sz w:val="20"/>
          <w:szCs w:val="20"/>
        </w:rPr>
        <w:t>.  When real property is no longer needed for the originally authorized purpose, the recipient shall request disposition instructions from the Government.</w:t>
      </w:r>
    </w:p>
    <w:p w:rsidR="004D5653" w:rsidRDefault="004D5653" w:rsidP="004D5653">
      <w:pPr>
        <w:pStyle w:val="ListParagraph"/>
        <w:ind w:left="792"/>
        <w:rPr>
          <w:rFonts w:ascii="Times New Roman" w:hAnsi="Times New Roman" w:cs="Times New Roman"/>
          <w:sz w:val="20"/>
          <w:szCs w:val="20"/>
        </w:rPr>
      </w:pPr>
    </w:p>
    <w:p w:rsidR="004D5653" w:rsidRDefault="004D5653" w:rsidP="00F205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Equipment</w:t>
      </w:r>
    </w:p>
    <w:p w:rsidR="00BB73FE" w:rsidRDefault="00BB73FE" w:rsidP="00BB73FE">
      <w:pPr>
        <w:pStyle w:val="ListParagraph"/>
        <w:ind w:left="792"/>
        <w:rPr>
          <w:rFonts w:ascii="Times New Roman" w:hAnsi="Times New Roman" w:cs="Times New Roman"/>
          <w:sz w:val="20"/>
          <w:szCs w:val="20"/>
        </w:rPr>
      </w:pPr>
      <w:r>
        <w:rPr>
          <w:rFonts w:ascii="Times New Roman" w:hAnsi="Times New Roman" w:cs="Times New Roman"/>
          <w:sz w:val="20"/>
          <w:szCs w:val="20"/>
        </w:rPr>
        <w:t xml:space="preserve">Equipment purchased under the cooperative agreement shall vest with the recipient, </w:t>
      </w:r>
      <w:r w:rsidRPr="00743AB1">
        <w:rPr>
          <w:rFonts w:ascii="Times New Roman" w:hAnsi="Times New Roman" w:cs="Times New Roman"/>
          <w:sz w:val="20"/>
          <w:szCs w:val="20"/>
        </w:rPr>
        <w:t>and its use, management, and disposition shall be in accordance with</w:t>
      </w:r>
      <w:r w:rsidR="00743AB1">
        <w:rPr>
          <w:rFonts w:ascii="Times New Roman" w:hAnsi="Times New Roman" w:cs="Times New Roman"/>
          <w:sz w:val="20"/>
          <w:szCs w:val="20"/>
        </w:rPr>
        <w:t xml:space="preserve"> </w:t>
      </w:r>
      <w:sdt>
        <w:sdtPr>
          <w:rPr>
            <w:rFonts w:ascii="Times New Roman" w:hAnsi="Times New Roman" w:cs="Times New Roman"/>
            <w:sz w:val="20"/>
            <w:szCs w:val="20"/>
          </w:rPr>
          <w:id w:val="688461642"/>
          <w:placeholder>
            <w:docPart w:val="DefaultPlaceholder_22675704"/>
          </w:placeholder>
          <w:showingPlcHdr/>
          <w:dropDownList>
            <w:listItem w:value="Choose an item."/>
            <w:listItem w:displayText="2 CFR 215.34 (University, Hospital, Non-profit, or For-profit)" w:value="2 CFR 215.34 (University, Hospital, Non-profit, or For-profit) "/>
            <w:listItem w:displayText="OMB Circular A-102, §_.32 (Local Government Entity)" w:value="OMB Circular A-102, §_.32 (Local Government Entity)"/>
            <w:listItem w:displayText="Statelaws and procedures per OMB Circular A-102 (State Government)" w:value="Statelaws and procedures per OMB Circular A-102 (State Government)"/>
          </w:dropDownList>
        </w:sdtPr>
        <w:sdtContent>
          <w:r w:rsidR="00743AB1" w:rsidRPr="00664A73">
            <w:rPr>
              <w:rStyle w:val="PlaceholderText"/>
            </w:rPr>
            <w:t>Choose an item.</w:t>
          </w:r>
        </w:sdtContent>
      </w:sdt>
      <w:r w:rsidR="00743AB1">
        <w:rPr>
          <w:rFonts w:ascii="Times New Roman" w:hAnsi="Times New Roman" w:cs="Times New Roman"/>
          <w:sz w:val="20"/>
          <w:szCs w:val="20"/>
        </w:rPr>
        <w:t xml:space="preserve">. </w:t>
      </w:r>
      <w:r w:rsidR="000F2B22">
        <w:rPr>
          <w:rFonts w:ascii="Times New Roman" w:hAnsi="Times New Roman" w:cs="Times New Roman"/>
          <w:sz w:val="20"/>
          <w:szCs w:val="20"/>
        </w:rPr>
        <w:t xml:space="preserve">  </w:t>
      </w:r>
    </w:p>
    <w:p w:rsidR="004D5653" w:rsidRDefault="004D5653" w:rsidP="004D5653">
      <w:pPr>
        <w:pStyle w:val="ListParagraph"/>
        <w:ind w:left="792"/>
        <w:rPr>
          <w:rFonts w:ascii="Times New Roman" w:hAnsi="Times New Roman" w:cs="Times New Roman"/>
          <w:sz w:val="20"/>
          <w:szCs w:val="20"/>
        </w:rPr>
      </w:pPr>
    </w:p>
    <w:p w:rsidR="004D5653" w:rsidRDefault="004D5653" w:rsidP="004D5653">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Supplies</w:t>
      </w:r>
      <w:r w:rsidR="00560C0B">
        <w:rPr>
          <w:rFonts w:ascii="Times New Roman" w:hAnsi="Times New Roman" w:cs="Times New Roman"/>
          <w:sz w:val="20"/>
          <w:szCs w:val="20"/>
        </w:rPr>
        <w:t xml:space="preserve"> and Other Expendable Property</w:t>
      </w:r>
    </w:p>
    <w:p w:rsidR="00560C0B" w:rsidRDefault="00F24775" w:rsidP="00560C0B">
      <w:pPr>
        <w:pStyle w:val="ListParagraph"/>
        <w:ind w:left="792"/>
        <w:rPr>
          <w:rFonts w:ascii="Times New Roman" w:hAnsi="Times New Roman" w:cs="Times New Roman"/>
          <w:sz w:val="20"/>
          <w:szCs w:val="20"/>
        </w:rPr>
      </w:pPr>
      <w:r>
        <w:rPr>
          <w:rFonts w:ascii="Times New Roman" w:hAnsi="Times New Roman" w:cs="Times New Roman"/>
          <w:sz w:val="20"/>
          <w:szCs w:val="20"/>
        </w:rPr>
        <w:t xml:space="preserve">Title to supplies and other expendable property shall vest in the recipient.  </w:t>
      </w:r>
      <w:r w:rsidR="00560C0B">
        <w:rPr>
          <w:rFonts w:ascii="Times New Roman" w:hAnsi="Times New Roman" w:cs="Times New Roman"/>
          <w:sz w:val="20"/>
          <w:szCs w:val="20"/>
        </w:rPr>
        <w:t>Disposition of supplies in excess of $5000</w:t>
      </w:r>
      <w:r>
        <w:rPr>
          <w:rFonts w:ascii="Times New Roman" w:hAnsi="Times New Roman" w:cs="Times New Roman"/>
          <w:sz w:val="20"/>
          <w:szCs w:val="20"/>
        </w:rPr>
        <w:t xml:space="preserve"> shall be in accordance with</w:t>
      </w:r>
      <w:r w:rsidR="00743AB1">
        <w:rPr>
          <w:rFonts w:ascii="Times New Roman" w:hAnsi="Times New Roman" w:cs="Times New Roman"/>
          <w:sz w:val="20"/>
          <w:szCs w:val="20"/>
        </w:rPr>
        <w:t xml:space="preserve"> </w:t>
      </w:r>
      <w:sdt>
        <w:sdtPr>
          <w:rPr>
            <w:rFonts w:ascii="Times New Roman" w:hAnsi="Times New Roman" w:cs="Times New Roman"/>
            <w:sz w:val="20"/>
            <w:szCs w:val="20"/>
          </w:rPr>
          <w:id w:val="688461648"/>
          <w:placeholder>
            <w:docPart w:val="DefaultPlaceholder_22675704"/>
          </w:placeholder>
          <w:showingPlcHdr/>
          <w:dropDownList>
            <w:listItem w:value="Choose an item."/>
            <w:listItem w:displayText="2 CFR 215.35 (University, Hospital, Non-profit, or For-profit)" w:value="2 CFR 215.35 (University, Hospital, Non-profit, or For-profit)"/>
            <w:listItem w:displayText="OMB Circular A-102, §_.33 (Government Entity)" w:value="OMB Circular A-102, §_.33 (Government Entity)"/>
          </w:dropDownList>
        </w:sdtPr>
        <w:sdtContent>
          <w:r w:rsidR="00743AB1" w:rsidRPr="00664A73">
            <w:rPr>
              <w:rStyle w:val="PlaceholderText"/>
            </w:rPr>
            <w:t>Choose an item.</w:t>
          </w:r>
        </w:sdtContent>
      </w:sdt>
      <w:r w:rsidR="00743AB1">
        <w:rPr>
          <w:rFonts w:ascii="Times New Roman" w:hAnsi="Times New Roman" w:cs="Times New Roman"/>
          <w:sz w:val="20"/>
          <w:szCs w:val="20"/>
        </w:rPr>
        <w:t xml:space="preserve">.  </w:t>
      </w:r>
      <w:r w:rsidRPr="00743AB1">
        <w:rPr>
          <w:rFonts w:ascii="Times New Roman" w:hAnsi="Times New Roman" w:cs="Times New Roman"/>
          <w:sz w:val="20"/>
          <w:szCs w:val="20"/>
          <w:highlight w:val="lightGray"/>
        </w:rPr>
        <w:t>[The recipient shall not use supplies acquired with Federal funds to provide services to non-Federal outside organizations for a fee that is less than private companies charge for equivalent services, unless specifically authorized by Federal statute as long as the Federal Government retains and interest in the supplies(University, Hospital, Non-profit, or For-Profit ONLY)]</w:t>
      </w:r>
      <w:r w:rsidRPr="00F24775">
        <w:rPr>
          <w:rFonts w:ascii="Times New Roman" w:hAnsi="Times New Roman" w:cs="Times New Roman"/>
          <w:sz w:val="20"/>
          <w:szCs w:val="20"/>
        </w:rPr>
        <w:t>.</w:t>
      </w:r>
      <w:r>
        <w:rPr>
          <w:rFonts w:ascii="Times New Roman" w:hAnsi="Times New Roman" w:cs="Times New Roman"/>
          <w:sz w:val="20"/>
          <w:szCs w:val="20"/>
        </w:rPr>
        <w:t xml:space="preserve">  </w:t>
      </w:r>
    </w:p>
    <w:p w:rsidR="00BB73FE" w:rsidRDefault="00BB73FE" w:rsidP="00BB73FE">
      <w:pPr>
        <w:pStyle w:val="ListParagraph"/>
        <w:ind w:left="792"/>
        <w:rPr>
          <w:rFonts w:ascii="Times New Roman" w:hAnsi="Times New Roman" w:cs="Times New Roman"/>
          <w:sz w:val="20"/>
          <w:szCs w:val="20"/>
        </w:rPr>
      </w:pPr>
    </w:p>
    <w:p w:rsidR="00BB73FE" w:rsidRDefault="00875EBD" w:rsidP="00BB73F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Intangible Property / Copyrights</w:t>
      </w:r>
    </w:p>
    <w:p w:rsidR="00BB73FE" w:rsidRPr="004D5653" w:rsidRDefault="00BD1474" w:rsidP="00BB73FE">
      <w:pPr>
        <w:pStyle w:val="ListParagraph"/>
        <w:ind w:left="792"/>
        <w:rPr>
          <w:rFonts w:ascii="Times New Roman" w:hAnsi="Times New Roman" w:cs="Times New Roman"/>
          <w:sz w:val="20"/>
          <w:szCs w:val="20"/>
        </w:rPr>
      </w:pPr>
      <w:bookmarkStart w:id="27" w:name="OLE_LINK7"/>
      <w:bookmarkStart w:id="28" w:name="OLE_LINK8"/>
      <w:r>
        <w:rPr>
          <w:rFonts w:ascii="Times New Roman" w:hAnsi="Times New Roman" w:cs="Times New Roman"/>
          <w:sz w:val="20"/>
          <w:szCs w:val="20"/>
        </w:rPr>
        <w:t>T</w:t>
      </w:r>
      <w:r w:rsidR="00A105E2">
        <w:rPr>
          <w:rFonts w:ascii="Times New Roman" w:hAnsi="Times New Roman" w:cs="Times New Roman"/>
          <w:sz w:val="20"/>
          <w:szCs w:val="20"/>
        </w:rPr>
        <w:t>he Federal awarding agency reserves a royalty-free, nonexclusive, and irrevocable license to reproduce, publish, or otherwise use, and to authorize others to use</w:t>
      </w:r>
      <w:r>
        <w:rPr>
          <w:rFonts w:ascii="Times New Roman" w:hAnsi="Times New Roman" w:cs="Times New Roman"/>
          <w:sz w:val="20"/>
          <w:szCs w:val="20"/>
        </w:rPr>
        <w:t xml:space="preserve"> copyrighted work</w:t>
      </w:r>
      <w:r w:rsidR="00A105E2">
        <w:rPr>
          <w:rFonts w:ascii="Times New Roman" w:hAnsi="Times New Roman" w:cs="Times New Roman"/>
          <w:sz w:val="20"/>
          <w:szCs w:val="20"/>
        </w:rPr>
        <w:t>, for Federal Government purposes</w:t>
      </w:r>
      <w:r w:rsidRPr="00BD1474">
        <w:rPr>
          <w:rFonts w:ascii="Times New Roman" w:hAnsi="Times New Roman" w:cs="Times New Roman"/>
          <w:sz w:val="20"/>
          <w:szCs w:val="20"/>
        </w:rPr>
        <w:t xml:space="preserve"> </w:t>
      </w:r>
      <w:r>
        <w:rPr>
          <w:rFonts w:ascii="Times New Roman" w:hAnsi="Times New Roman" w:cs="Times New Roman"/>
          <w:sz w:val="20"/>
          <w:szCs w:val="20"/>
        </w:rPr>
        <w:t>in accordance with</w:t>
      </w:r>
      <w:r w:rsidR="00743AB1">
        <w:rPr>
          <w:rFonts w:ascii="Times New Roman" w:hAnsi="Times New Roman" w:cs="Times New Roman"/>
          <w:sz w:val="20"/>
          <w:szCs w:val="20"/>
        </w:rPr>
        <w:t xml:space="preserve"> </w:t>
      </w:r>
      <w:sdt>
        <w:sdtPr>
          <w:rPr>
            <w:rFonts w:ascii="Times New Roman" w:hAnsi="Times New Roman" w:cs="Times New Roman"/>
            <w:sz w:val="20"/>
            <w:szCs w:val="20"/>
          </w:rPr>
          <w:id w:val="688461650"/>
          <w:placeholder>
            <w:docPart w:val="DefaultPlaceholder_22675704"/>
          </w:placeholder>
          <w:showingPlcHdr/>
          <w:dropDownList>
            <w:listItem w:value="Choose an item."/>
            <w:listItem w:displayText="OMB Circular A-102, §_.34 (Government Entity) " w:value="OMB Circular A-102, §_.34 (Government Entity) "/>
            <w:listItem w:displayText="2 CFR 215.36 (University, Hospital, Non-profit, or For-profit)" w:value="2 CFR 215.36 (University, Hospital, Non-profit, or For-profit)"/>
          </w:dropDownList>
        </w:sdtPr>
        <w:sdtContent>
          <w:r w:rsidR="00743AB1" w:rsidRPr="00664A73">
            <w:rPr>
              <w:rStyle w:val="PlaceholderText"/>
            </w:rPr>
            <w:t>Choose an item.</w:t>
          </w:r>
        </w:sdtContent>
      </w:sdt>
      <w:r w:rsidR="00743AB1">
        <w:rPr>
          <w:rFonts w:ascii="Times New Roman" w:hAnsi="Times New Roman" w:cs="Times New Roman"/>
          <w:sz w:val="20"/>
          <w:szCs w:val="20"/>
        </w:rPr>
        <w:t xml:space="preserve">. </w:t>
      </w:r>
      <w:r w:rsidR="00A105E2">
        <w:rPr>
          <w:rFonts w:ascii="Times New Roman" w:hAnsi="Times New Roman" w:cs="Times New Roman"/>
          <w:sz w:val="20"/>
          <w:szCs w:val="20"/>
        </w:rPr>
        <w:t xml:space="preserve"> </w:t>
      </w:r>
      <w:bookmarkEnd w:id="27"/>
      <w:bookmarkEnd w:id="28"/>
      <w:r w:rsidR="00A105E2">
        <w:rPr>
          <w:rFonts w:ascii="Times New Roman" w:hAnsi="Times New Roman" w:cs="Times New Roman"/>
          <w:sz w:val="20"/>
          <w:szCs w:val="20"/>
        </w:rPr>
        <w:t xml:space="preserve">  </w:t>
      </w:r>
    </w:p>
    <w:p w:rsidR="00F205EB" w:rsidRPr="00F205EB" w:rsidRDefault="00B8240E" w:rsidP="00BB73FE">
      <w:pPr>
        <w:pStyle w:val="ListParagraph"/>
        <w:ind w:left="792"/>
        <w:rPr>
          <w:rFonts w:ascii="Times New Roman" w:hAnsi="Times New Roman" w:cs="Times New Roman"/>
          <w:sz w:val="20"/>
          <w:szCs w:val="20"/>
        </w:rPr>
      </w:pPr>
      <w:r>
        <w:rPr>
          <w:rFonts w:ascii="Times New Roman" w:hAnsi="Times New Roman" w:cs="Times New Roman"/>
          <w:sz w:val="20"/>
          <w:szCs w:val="20"/>
        </w:rPr>
        <w:t xml:space="preserve">    </w:t>
      </w:r>
    </w:p>
    <w:p w:rsidR="00F205EB" w:rsidRDefault="00F205EB" w:rsidP="00F205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Government Furnished Property</w:t>
      </w:r>
    </w:p>
    <w:p w:rsidR="004A1968" w:rsidRDefault="00BB73FE" w:rsidP="004A1968">
      <w:pPr>
        <w:pStyle w:val="ListParagraph"/>
        <w:ind w:left="792"/>
        <w:rPr>
          <w:rFonts w:ascii="Times New Roman" w:hAnsi="Times New Roman" w:cs="Times New Roman"/>
          <w:sz w:val="20"/>
          <w:szCs w:val="20"/>
        </w:rPr>
      </w:pPr>
      <w:r>
        <w:rPr>
          <w:rFonts w:ascii="Times New Roman" w:hAnsi="Times New Roman" w:cs="Times New Roman"/>
          <w:sz w:val="20"/>
          <w:szCs w:val="20"/>
        </w:rPr>
        <w:t>Title to federally owned property remains vested in the Federal Government.</w:t>
      </w:r>
      <w:r w:rsidR="00560C0B">
        <w:rPr>
          <w:rFonts w:ascii="Times New Roman" w:hAnsi="Times New Roman" w:cs="Times New Roman"/>
          <w:sz w:val="20"/>
          <w:szCs w:val="20"/>
        </w:rPr>
        <w:t xml:space="preserve"> </w:t>
      </w:r>
      <w:r w:rsidR="00560C0B" w:rsidRPr="00560C0B">
        <w:t xml:space="preserve"> </w:t>
      </w:r>
      <w:r w:rsidR="00560C0B" w:rsidRPr="00560C0B">
        <w:rPr>
          <w:rFonts w:ascii="Times New Roman" w:hAnsi="Times New Roman" w:cs="Times New Roman"/>
          <w:sz w:val="20"/>
          <w:szCs w:val="20"/>
        </w:rPr>
        <w:t>Federally furnished equipment is not-in-kind assistance.</w:t>
      </w:r>
      <w:r w:rsidR="004A1968">
        <w:rPr>
          <w:rFonts w:ascii="Times New Roman" w:hAnsi="Times New Roman" w:cs="Times New Roman"/>
          <w:sz w:val="20"/>
          <w:szCs w:val="20"/>
        </w:rPr>
        <w:t xml:space="preserve"> </w:t>
      </w:r>
      <w:r w:rsidR="004A1968" w:rsidRPr="004A1968">
        <w:rPr>
          <w:rFonts w:ascii="Times New Roman" w:hAnsi="Times New Roman" w:cs="Times New Roman"/>
          <w:sz w:val="20"/>
          <w:szCs w:val="20"/>
        </w:rPr>
        <w:t xml:space="preserve"> </w:t>
      </w:r>
    </w:p>
    <w:p w:rsidR="00BB73FE" w:rsidRDefault="00BB73FE" w:rsidP="00BB73FE">
      <w:pPr>
        <w:pStyle w:val="ListParagraph"/>
        <w:ind w:left="792"/>
        <w:rPr>
          <w:rFonts w:ascii="Times New Roman" w:hAnsi="Times New Roman" w:cs="Times New Roman"/>
          <w:sz w:val="20"/>
          <w:szCs w:val="20"/>
        </w:rPr>
      </w:pPr>
    </w:p>
    <w:p w:rsidR="00BB73FE" w:rsidRDefault="00BB73FE" w:rsidP="00F205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Reporting Requirements</w:t>
      </w:r>
    </w:p>
    <w:p w:rsidR="00EC06EA" w:rsidRDefault="00EC06EA" w:rsidP="00EC06EA">
      <w:pPr>
        <w:pStyle w:val="ListParagraph"/>
        <w:ind w:left="792"/>
        <w:rPr>
          <w:rFonts w:ascii="Times New Roman" w:hAnsi="Times New Roman" w:cs="Times New Roman"/>
          <w:sz w:val="20"/>
          <w:szCs w:val="20"/>
        </w:rPr>
      </w:pPr>
      <w:r>
        <w:rPr>
          <w:rFonts w:ascii="Times New Roman" w:hAnsi="Times New Roman" w:cs="Times New Roman"/>
          <w:sz w:val="20"/>
          <w:szCs w:val="20"/>
        </w:rPr>
        <w:t>The following forms shall be utilized to meet</w:t>
      </w:r>
      <w:r w:rsidR="00E46609">
        <w:rPr>
          <w:rFonts w:ascii="Times New Roman" w:hAnsi="Times New Roman" w:cs="Times New Roman"/>
          <w:sz w:val="20"/>
          <w:szCs w:val="20"/>
        </w:rPr>
        <w:t xml:space="preserve"> </w:t>
      </w:r>
      <w:sdt>
        <w:sdtPr>
          <w:rPr>
            <w:rFonts w:ascii="Times New Roman" w:hAnsi="Times New Roman" w:cs="Times New Roman"/>
            <w:sz w:val="20"/>
            <w:szCs w:val="20"/>
          </w:rPr>
          <w:id w:val="688461652"/>
          <w:placeholder>
            <w:docPart w:val="DefaultPlaceholder_22675704"/>
          </w:placeholder>
          <w:showingPlcHdr/>
          <w:dropDownList>
            <w:listItem w:value="Choose an item."/>
            <w:listItem w:displayText="OMB Circular A-102 (Government Entity)" w:value="OMB Circular A-102 (Government Entity)"/>
            <w:listItem w:displayText="2 CFR 215 (University, Hospital, Non-profit, or For-profit)" w:value="2 CFR 215 (University, Hospital, Non-profit, or For-profit)"/>
          </w:dropDownList>
        </w:sdtPr>
        <w:sdtContent>
          <w:r w:rsidR="00E46609" w:rsidRPr="00664A73">
            <w:rPr>
              <w:rStyle w:val="PlaceholderText"/>
            </w:rPr>
            <w:t>Choose an item.</w:t>
          </w:r>
        </w:sdtContent>
      </w:sdt>
      <w:r>
        <w:rPr>
          <w:rFonts w:ascii="Times New Roman" w:hAnsi="Times New Roman" w:cs="Times New Roman"/>
          <w:sz w:val="20"/>
          <w:szCs w:val="20"/>
        </w:rPr>
        <w:t xml:space="preserve"> </w:t>
      </w:r>
      <w:proofErr w:type="gramStart"/>
      <w:r>
        <w:rPr>
          <w:rFonts w:ascii="Times New Roman" w:hAnsi="Times New Roman" w:cs="Times New Roman"/>
          <w:sz w:val="20"/>
          <w:szCs w:val="20"/>
        </w:rPr>
        <w:t>reporting requirement</w:t>
      </w:r>
      <w:r w:rsidR="004A1968">
        <w:rPr>
          <w:rFonts w:ascii="Times New Roman" w:hAnsi="Times New Roman" w:cs="Times New Roman"/>
          <w:sz w:val="20"/>
          <w:szCs w:val="20"/>
        </w:rPr>
        <w:t>s.</w:t>
      </w:r>
      <w:proofErr w:type="gramEnd"/>
      <w:r>
        <w:rPr>
          <w:rFonts w:ascii="Times New Roman" w:hAnsi="Times New Roman" w:cs="Times New Roman"/>
          <w:sz w:val="20"/>
          <w:szCs w:val="20"/>
        </w:rPr>
        <w:t xml:space="preserve"> </w:t>
      </w:r>
    </w:p>
    <w:p w:rsidR="004A1968" w:rsidRDefault="004A1968" w:rsidP="004A196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SF-428 Tangible Personal Property Report</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 xml:space="preserve"> SF-428 A – Annual Report</w:t>
      </w:r>
      <w:r w:rsidR="009C7A06">
        <w:rPr>
          <w:rFonts w:ascii="Times New Roman" w:hAnsi="Times New Roman" w:cs="Times New Roman"/>
          <w:sz w:val="20"/>
          <w:szCs w:val="20"/>
        </w:rPr>
        <w:t xml:space="preserve"> (reporting Federally-owned property)</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SF-428 B – Final Report</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SF-428 C – Disposition Request</w:t>
      </w:r>
    </w:p>
    <w:p w:rsidR="004A1968" w:rsidRDefault="004A1968" w:rsidP="004A1968">
      <w:pPr>
        <w:pStyle w:val="ListParagraph"/>
        <w:ind w:left="1728"/>
        <w:rPr>
          <w:rFonts w:ascii="Times New Roman" w:hAnsi="Times New Roman" w:cs="Times New Roman"/>
          <w:sz w:val="20"/>
          <w:szCs w:val="20"/>
        </w:rPr>
      </w:pPr>
    </w:p>
    <w:p w:rsidR="004A1968" w:rsidRDefault="004A1968" w:rsidP="004A196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RPSR – Real Property Status Report</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RPSP Attachment A – General Reporting</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RPSR Attachment B – Request to Acquire, Improve or Furnish</w:t>
      </w:r>
    </w:p>
    <w:p w:rsidR="004A1968" w:rsidRDefault="004A1968" w:rsidP="004A196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RPSR Attachment C – Disposition Request</w:t>
      </w:r>
    </w:p>
    <w:p w:rsidR="004A1968" w:rsidRDefault="004A1968" w:rsidP="004A1968">
      <w:pPr>
        <w:pStyle w:val="ListParagraph"/>
        <w:ind w:left="1224"/>
        <w:rPr>
          <w:rFonts w:ascii="Times New Roman" w:hAnsi="Times New Roman" w:cs="Times New Roman"/>
          <w:sz w:val="20"/>
          <w:szCs w:val="20"/>
        </w:rPr>
      </w:pPr>
    </w:p>
    <w:p w:rsidR="004A1968" w:rsidRPr="004A1968" w:rsidRDefault="004A1968" w:rsidP="004A196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Recipient shall</w:t>
      </w:r>
      <w:r w:rsidRPr="00BB73FE">
        <w:rPr>
          <w:rFonts w:ascii="Times New Roman" w:hAnsi="Times New Roman" w:cs="Times New Roman"/>
          <w:sz w:val="20"/>
          <w:szCs w:val="20"/>
        </w:rPr>
        <w:t xml:space="preserve"> submit an annual inventory report to </w:t>
      </w:r>
      <w:r>
        <w:rPr>
          <w:rFonts w:ascii="Times New Roman" w:hAnsi="Times New Roman" w:cs="Times New Roman"/>
          <w:sz w:val="20"/>
          <w:szCs w:val="20"/>
        </w:rPr>
        <w:t xml:space="preserve">the Government listing all federally owned property in their custody.  </w:t>
      </w:r>
    </w:p>
    <w:p w:rsidR="00032EB0" w:rsidRDefault="00BB73FE" w:rsidP="00E46609">
      <w:pPr>
        <w:pStyle w:val="ListParagraph"/>
        <w:ind w:left="792"/>
        <w:rPr>
          <w:rFonts w:ascii="Times New Roman" w:hAnsi="Times New Roman" w:cs="Times New Roman"/>
          <w:sz w:val="20"/>
          <w:szCs w:val="20"/>
        </w:rPr>
      </w:pPr>
      <w:r>
        <w:rPr>
          <w:rFonts w:ascii="Times New Roman" w:hAnsi="Times New Roman" w:cs="Times New Roman"/>
          <w:sz w:val="20"/>
          <w:szCs w:val="20"/>
        </w:rPr>
        <w:t xml:space="preserve">  </w:t>
      </w:r>
    </w:p>
    <w:p w:rsidR="00F205EB" w:rsidRPr="00032EB0" w:rsidRDefault="00F205EB"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Claims, Disputes, and Appeals</w:t>
      </w:r>
    </w:p>
    <w:p w:rsidR="00156854" w:rsidRDefault="008941AE"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General</w:t>
      </w:r>
      <w:r w:rsidR="00156854">
        <w:rPr>
          <w:rFonts w:ascii="Times New Roman" w:hAnsi="Times New Roman" w:cs="Times New Roman"/>
          <w:sz w:val="20"/>
          <w:szCs w:val="20"/>
        </w:rPr>
        <w:t xml:space="preserve">  </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 xml:space="preserve">Parties shall </w:t>
      </w:r>
      <w:r w:rsidRPr="00C3535E">
        <w:rPr>
          <w:rFonts w:ascii="Times New Roman" w:hAnsi="Times New Roman" w:cs="Times New Roman"/>
          <w:sz w:val="20"/>
          <w:szCs w:val="20"/>
        </w:rPr>
        <w:t>communicate with one another in good faith and in a timely and cooperative manner when raising issues under this article.  Department of Defense policy is to resolve issues through discussio</w:t>
      </w:r>
      <w:r w:rsidR="001F3894">
        <w:rPr>
          <w:rFonts w:ascii="Times New Roman" w:hAnsi="Times New Roman" w:cs="Times New Roman"/>
          <w:sz w:val="20"/>
          <w:szCs w:val="20"/>
        </w:rPr>
        <w:t>ns and mutual agreement at the G</w:t>
      </w:r>
      <w:r w:rsidRPr="00C3535E">
        <w:rPr>
          <w:rFonts w:ascii="Times New Roman" w:hAnsi="Times New Roman" w:cs="Times New Roman"/>
          <w:sz w:val="20"/>
          <w:szCs w:val="20"/>
        </w:rPr>
        <w:t>r</w:t>
      </w:r>
      <w:r w:rsidR="001F3894">
        <w:rPr>
          <w:rFonts w:ascii="Times New Roman" w:hAnsi="Times New Roman" w:cs="Times New Roman"/>
          <w:sz w:val="20"/>
          <w:szCs w:val="20"/>
        </w:rPr>
        <w:t>ants O</w:t>
      </w:r>
      <w:r w:rsidRPr="00C3535E">
        <w:rPr>
          <w:rFonts w:ascii="Times New Roman" w:hAnsi="Times New Roman" w:cs="Times New Roman"/>
          <w:sz w:val="20"/>
          <w:szCs w:val="20"/>
        </w:rPr>
        <w:t>fficer’s level, either through unassisted negotiations or through a mutually agreeable means of Alternative Dispute Resolutions.</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 xml:space="preserve"> </w:t>
      </w: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Claims Resolution Process </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 xml:space="preserve">When a claim </w:t>
      </w:r>
      <w:r w:rsidRPr="00C3535E">
        <w:rPr>
          <w:rFonts w:ascii="Times New Roman" w:hAnsi="Times New Roman" w:cs="Times New Roman"/>
          <w:sz w:val="20"/>
          <w:szCs w:val="20"/>
        </w:rPr>
        <w:t xml:space="preserve">cannot be resolved by the parties, the parties agree to use the procedures identified in DoDGARS 22.815 as the administrative process to resolve claims, disputes and appeals.  Under DoDGARS 22.815, a recipient the claim must: (1) be submitted in writing; (2) specifying the nature and basis for the relief requested; and (3) include all data that supports the claim.  </w:t>
      </w:r>
      <w:r w:rsidR="001F3894">
        <w:rPr>
          <w:rFonts w:ascii="Times New Roman" w:hAnsi="Times New Roman" w:cs="Times New Roman"/>
          <w:sz w:val="20"/>
          <w:szCs w:val="20"/>
        </w:rPr>
        <w:t xml:space="preserve">Claims by a DoD component shall be the subject of a written decision by a Grants Officer.  </w:t>
      </w:r>
      <w:r w:rsidR="008941AE">
        <w:rPr>
          <w:rFonts w:ascii="Times New Roman" w:hAnsi="Times New Roman" w:cs="Times New Roman"/>
          <w:sz w:val="20"/>
          <w:szCs w:val="20"/>
        </w:rPr>
        <w:t xml:space="preserve">Within 60 calendar days of receipt of a written claim, the Grants Officer shall either 1) prepare a written decision or 2) notify the Recipient of a specific date when he or she will render a written decision if more time is required to do so.  </w:t>
      </w:r>
      <w:r w:rsidRPr="00C3535E">
        <w:rPr>
          <w:rFonts w:ascii="Times New Roman" w:hAnsi="Times New Roman" w:cs="Times New Roman"/>
          <w:sz w:val="20"/>
          <w:szCs w:val="20"/>
        </w:rPr>
        <w:t xml:space="preserve">The decision of the </w:t>
      </w:r>
      <w:r w:rsidR="008941AE">
        <w:rPr>
          <w:rFonts w:ascii="Times New Roman" w:hAnsi="Times New Roman" w:cs="Times New Roman"/>
          <w:sz w:val="20"/>
          <w:szCs w:val="20"/>
        </w:rPr>
        <w:t>G</w:t>
      </w:r>
      <w:r w:rsidRPr="00C3535E">
        <w:rPr>
          <w:rFonts w:ascii="Times New Roman" w:hAnsi="Times New Roman" w:cs="Times New Roman"/>
          <w:sz w:val="20"/>
          <w:szCs w:val="20"/>
        </w:rPr>
        <w:t xml:space="preserve">rants </w:t>
      </w:r>
      <w:r w:rsidR="008941AE">
        <w:rPr>
          <w:rFonts w:ascii="Times New Roman" w:hAnsi="Times New Roman" w:cs="Times New Roman"/>
          <w:sz w:val="20"/>
          <w:szCs w:val="20"/>
        </w:rPr>
        <w:t>O</w:t>
      </w:r>
      <w:r w:rsidRPr="00C3535E">
        <w:rPr>
          <w:rFonts w:ascii="Times New Roman" w:hAnsi="Times New Roman" w:cs="Times New Roman"/>
          <w:sz w:val="20"/>
          <w:szCs w:val="20"/>
        </w:rPr>
        <w:t xml:space="preserve">fficer is final.  The recipient has the right to appeal the decision to the Grant Appeal </w:t>
      </w:r>
      <w:r w:rsidRPr="00C3535E">
        <w:rPr>
          <w:rFonts w:ascii="Times New Roman" w:hAnsi="Times New Roman" w:cs="Times New Roman"/>
          <w:sz w:val="20"/>
          <w:szCs w:val="20"/>
        </w:rPr>
        <w:lastRenderedPageBreak/>
        <w:t xml:space="preserve">Authority within 90 days of receiving the decision.  Particulars concerning the appeal process are specified in DoDGARS 22.815(e).  </w:t>
      </w:r>
    </w:p>
    <w:p w:rsidR="00156854" w:rsidRDefault="00156854" w:rsidP="00156854">
      <w:pPr>
        <w:pStyle w:val="ListParagraph"/>
        <w:spacing w:after="0"/>
        <w:ind w:left="792"/>
        <w:rPr>
          <w:rFonts w:ascii="Times New Roman" w:hAnsi="Times New Roman" w:cs="Times New Roman"/>
          <w:sz w:val="20"/>
          <w:szCs w:val="20"/>
        </w:rPr>
      </w:pPr>
    </w:p>
    <w:p w:rsidR="00156854"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Non-exclusivity Remedies</w:t>
      </w:r>
    </w:p>
    <w:p w:rsidR="00156854" w:rsidRDefault="00156854" w:rsidP="00156854">
      <w:pPr>
        <w:pStyle w:val="ListParagraph"/>
        <w:spacing w:after="0"/>
        <w:ind w:left="792"/>
        <w:rPr>
          <w:rFonts w:ascii="Times New Roman" w:hAnsi="Times New Roman" w:cs="Times New Roman"/>
          <w:sz w:val="20"/>
          <w:szCs w:val="20"/>
        </w:rPr>
      </w:pPr>
      <w:r>
        <w:rPr>
          <w:rFonts w:ascii="Times New Roman" w:hAnsi="Times New Roman" w:cs="Times New Roman"/>
          <w:sz w:val="20"/>
          <w:szCs w:val="20"/>
        </w:rPr>
        <w:t xml:space="preserve">Nothing </w:t>
      </w:r>
      <w:r w:rsidRPr="00C3535E">
        <w:rPr>
          <w:rFonts w:ascii="Times New Roman" w:hAnsi="Times New Roman" w:cs="Times New Roman"/>
          <w:sz w:val="20"/>
          <w:szCs w:val="20"/>
        </w:rPr>
        <w:t>in this section is intended to limit the recipient’s right to any remedy under the law</w:t>
      </w:r>
      <w:r>
        <w:rPr>
          <w:rFonts w:ascii="Times New Roman" w:hAnsi="Times New Roman" w:cs="Times New Roman"/>
          <w:sz w:val="20"/>
          <w:szCs w:val="20"/>
        </w:rPr>
        <w:t>.</w:t>
      </w:r>
    </w:p>
    <w:p w:rsidR="00156854" w:rsidRDefault="00156854" w:rsidP="00156854">
      <w:pPr>
        <w:pStyle w:val="ListParagraph"/>
        <w:spacing w:after="0"/>
        <w:ind w:left="360"/>
        <w:rPr>
          <w:rFonts w:ascii="Times New Roman" w:hAnsi="Times New Roman" w:cs="Times New Roman"/>
          <w:sz w:val="20"/>
          <w:szCs w:val="20"/>
        </w:rPr>
      </w:pPr>
    </w:p>
    <w:p w:rsidR="00156854" w:rsidRPr="00032EB0" w:rsidRDefault="00156854"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Compliance with Laws</w:t>
      </w:r>
    </w:p>
    <w:p w:rsidR="008941AE" w:rsidRDefault="008941AE"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Applicable Federal Laws</w:t>
      </w:r>
    </w:p>
    <w:p w:rsidR="00156854" w:rsidRDefault="00156854" w:rsidP="008941AE">
      <w:pPr>
        <w:pStyle w:val="ListParagraph"/>
        <w:spacing w:after="0"/>
        <w:ind w:left="792"/>
        <w:rPr>
          <w:rFonts w:ascii="Times New Roman" w:hAnsi="Times New Roman" w:cs="Times New Roman"/>
          <w:sz w:val="20"/>
          <w:szCs w:val="20"/>
        </w:rPr>
      </w:pPr>
      <w:r w:rsidRPr="00C720B5">
        <w:rPr>
          <w:rFonts w:ascii="Times New Roman" w:hAnsi="Times New Roman" w:cs="Times New Roman"/>
          <w:sz w:val="20"/>
          <w:szCs w:val="20"/>
        </w:rPr>
        <w:t>By signing or accepting funds under this agreement</w:t>
      </w:r>
      <w:r>
        <w:rPr>
          <w:rFonts w:ascii="Times New Roman" w:hAnsi="Times New Roman" w:cs="Times New Roman"/>
          <w:sz w:val="20"/>
          <w:szCs w:val="20"/>
        </w:rPr>
        <w:t>,</w:t>
      </w:r>
      <w:r w:rsidRPr="00C720B5">
        <w:rPr>
          <w:rFonts w:ascii="Times New Roman" w:hAnsi="Times New Roman" w:cs="Times New Roman"/>
          <w:sz w:val="20"/>
          <w:szCs w:val="20"/>
        </w:rPr>
        <w:t xml:space="preserve"> Recipient agrees that it will comply with all applicable federal, state and local laws, codes, regulations, rules and orders</w:t>
      </w:r>
      <w:r>
        <w:rPr>
          <w:rFonts w:ascii="Times New Roman" w:hAnsi="Times New Roman" w:cs="Times New Roman"/>
          <w:sz w:val="20"/>
          <w:szCs w:val="20"/>
        </w:rPr>
        <w:t>.</w:t>
      </w:r>
    </w:p>
    <w:p w:rsidR="00156854" w:rsidRDefault="00156854" w:rsidP="00156854">
      <w:pPr>
        <w:pStyle w:val="ListParagraph"/>
        <w:spacing w:after="0"/>
        <w:ind w:left="792"/>
        <w:rPr>
          <w:rFonts w:ascii="Times New Roman" w:hAnsi="Times New Roman" w:cs="Times New Roman"/>
          <w:sz w:val="20"/>
          <w:szCs w:val="20"/>
        </w:rPr>
      </w:pPr>
    </w:p>
    <w:p w:rsidR="008941AE"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Cer</w:t>
      </w:r>
      <w:r w:rsidR="008941AE">
        <w:rPr>
          <w:rFonts w:ascii="Times New Roman" w:hAnsi="Times New Roman" w:cs="Times New Roman"/>
          <w:sz w:val="20"/>
          <w:szCs w:val="20"/>
        </w:rPr>
        <w:t>tification Regarding Lobbying</w:t>
      </w:r>
    </w:p>
    <w:p w:rsidR="00156854" w:rsidRDefault="00156854" w:rsidP="008941AE">
      <w:pPr>
        <w:pStyle w:val="ListParagraph"/>
        <w:spacing w:after="0"/>
        <w:ind w:left="792"/>
        <w:rPr>
          <w:rFonts w:ascii="Times New Roman" w:hAnsi="Times New Roman" w:cs="Times New Roman"/>
          <w:sz w:val="20"/>
          <w:szCs w:val="20"/>
        </w:rPr>
      </w:pPr>
      <w:r w:rsidRPr="00C720B5">
        <w:rPr>
          <w:rFonts w:ascii="Times New Roman" w:hAnsi="Times New Roman" w:cs="Times New Roman"/>
          <w:sz w:val="20"/>
          <w:szCs w:val="20"/>
        </w:rPr>
        <w:t>By signing or accepting funds under this agreement, the recipient is providing the certifi</w:t>
      </w:r>
      <w:r>
        <w:rPr>
          <w:rFonts w:ascii="Times New Roman" w:hAnsi="Times New Roman" w:cs="Times New Roman"/>
          <w:sz w:val="20"/>
          <w:szCs w:val="20"/>
        </w:rPr>
        <w:t>cation at Appendix A to 32 CFR P</w:t>
      </w:r>
      <w:r w:rsidRPr="00C720B5">
        <w:rPr>
          <w:rFonts w:ascii="Times New Roman" w:hAnsi="Times New Roman" w:cs="Times New Roman"/>
          <w:sz w:val="20"/>
          <w:szCs w:val="20"/>
        </w:rPr>
        <w:t>art 28 regarding lobbying</w:t>
      </w:r>
      <w:r>
        <w:rPr>
          <w:rFonts w:ascii="Times New Roman" w:hAnsi="Times New Roman" w:cs="Times New Roman"/>
          <w:sz w:val="20"/>
          <w:szCs w:val="20"/>
        </w:rPr>
        <w:t xml:space="preserve">. </w:t>
      </w:r>
      <w:proofErr w:type="gramStart"/>
      <w:r w:rsidRPr="00E46609">
        <w:rPr>
          <w:rFonts w:ascii="Times New Roman" w:hAnsi="Times New Roman" w:cs="Times New Roman"/>
          <w:sz w:val="20"/>
          <w:szCs w:val="20"/>
          <w:highlight w:val="lightGray"/>
        </w:rPr>
        <w:t>[N</w:t>
      </w:r>
      <w:r w:rsidR="008941AE" w:rsidRPr="00E46609">
        <w:rPr>
          <w:rFonts w:ascii="Times New Roman" w:hAnsi="Times New Roman" w:cs="Times New Roman"/>
          <w:sz w:val="20"/>
          <w:szCs w:val="20"/>
          <w:highlight w:val="lightGray"/>
        </w:rPr>
        <w:t>/</w:t>
      </w:r>
      <w:r w:rsidRPr="00E46609">
        <w:rPr>
          <w:rFonts w:ascii="Times New Roman" w:hAnsi="Times New Roman" w:cs="Times New Roman"/>
          <w:sz w:val="20"/>
          <w:szCs w:val="20"/>
          <w:highlight w:val="lightGray"/>
        </w:rPr>
        <w:t>A for agreements with Indian tribe or tribal organization.]</w:t>
      </w:r>
      <w:proofErr w:type="gramEnd"/>
    </w:p>
    <w:p w:rsidR="00156854" w:rsidRDefault="00156854" w:rsidP="00156854">
      <w:pPr>
        <w:pStyle w:val="ListParagraph"/>
        <w:spacing w:after="0"/>
        <w:ind w:left="792"/>
        <w:rPr>
          <w:rFonts w:ascii="Times New Roman" w:hAnsi="Times New Roman" w:cs="Times New Roman"/>
          <w:sz w:val="20"/>
          <w:szCs w:val="20"/>
        </w:rPr>
      </w:pPr>
    </w:p>
    <w:p w:rsidR="008941AE" w:rsidRDefault="00156854" w:rsidP="00156854">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National </w:t>
      </w:r>
      <w:r w:rsidR="008941AE">
        <w:rPr>
          <w:rFonts w:ascii="Times New Roman" w:hAnsi="Times New Roman" w:cs="Times New Roman"/>
          <w:sz w:val="20"/>
          <w:szCs w:val="20"/>
        </w:rPr>
        <w:t>Policy Matters and Assurances</w:t>
      </w:r>
    </w:p>
    <w:p w:rsidR="00156854" w:rsidRDefault="00156854" w:rsidP="008941AE">
      <w:pPr>
        <w:pStyle w:val="ListParagraph"/>
        <w:spacing w:after="0"/>
        <w:ind w:left="792"/>
        <w:rPr>
          <w:rFonts w:ascii="Times New Roman" w:hAnsi="Times New Roman" w:cs="Times New Roman"/>
          <w:sz w:val="20"/>
          <w:szCs w:val="20"/>
        </w:rPr>
      </w:pPr>
      <w:r w:rsidRPr="00C720B5">
        <w:rPr>
          <w:rFonts w:ascii="Times New Roman" w:hAnsi="Times New Roman" w:cs="Times New Roman"/>
          <w:sz w:val="20"/>
          <w:szCs w:val="20"/>
        </w:rPr>
        <w:t>By signing or accepting funds under this agreement, the recipient assures that it will comply with the applicable provisions of the following national policies on</w:t>
      </w:r>
      <w:r>
        <w:rPr>
          <w:rFonts w:ascii="Times New Roman" w:hAnsi="Times New Roman" w:cs="Times New Roman"/>
          <w:sz w:val="20"/>
          <w:szCs w:val="20"/>
        </w:rPr>
        <w:t>:</w:t>
      </w:r>
    </w:p>
    <w:p w:rsidR="00156854" w:rsidRPr="00E46609" w:rsidRDefault="00156854" w:rsidP="00156854">
      <w:pPr>
        <w:pStyle w:val="ListParagraph"/>
        <w:spacing w:after="0"/>
        <w:ind w:left="792"/>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[Insert all that apply.  Refer to DoDGARS Part 32 to awards for universities or other non-profit organizations, DoDGARS Part 33 for awards to State and local Governments, and DoDGARS Part 34 for awards to for-profit entities.]</w:t>
      </w:r>
    </w:p>
    <w:p w:rsidR="00156854" w:rsidRPr="00E46609" w:rsidRDefault="00156854" w:rsidP="00156854">
      <w:pPr>
        <w:pStyle w:val="ListParagraph"/>
        <w:numPr>
          <w:ilvl w:val="2"/>
          <w:numId w:val="1"/>
        </w:numPr>
        <w:spacing w:after="0"/>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Nondiscrimination</w:t>
      </w:r>
    </w:p>
    <w:p w:rsidR="00156854" w:rsidRPr="00E46609" w:rsidRDefault="00156854" w:rsidP="00156854">
      <w:pPr>
        <w:pStyle w:val="ListParagraph"/>
        <w:numPr>
          <w:ilvl w:val="2"/>
          <w:numId w:val="1"/>
        </w:numPr>
        <w:spacing w:after="0"/>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Live Organisms</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Debarment and Suspension</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Hatch Act</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Environmental Standards</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Drug-Free Workplace</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National Preservation</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Officials Not to Benefit</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Preference for US Flag Carriers</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Cargo Preferences</w:t>
      </w:r>
    </w:p>
    <w:p w:rsidR="00156854" w:rsidRPr="00E46609" w:rsidRDefault="00156854" w:rsidP="00156854">
      <w:pPr>
        <w:pStyle w:val="ListParagraph"/>
        <w:numPr>
          <w:ilvl w:val="2"/>
          <w:numId w:val="1"/>
        </w:numPr>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Military Recruiters</w:t>
      </w:r>
    </w:p>
    <w:p w:rsidR="00156854" w:rsidRPr="00E46609" w:rsidRDefault="00156854" w:rsidP="00156854">
      <w:pPr>
        <w:pStyle w:val="ListParagraph"/>
        <w:numPr>
          <w:ilvl w:val="2"/>
          <w:numId w:val="1"/>
        </w:numPr>
        <w:spacing w:after="0"/>
        <w:ind w:left="1296"/>
        <w:rPr>
          <w:rFonts w:ascii="Times New Roman" w:hAnsi="Times New Roman" w:cs="Times New Roman"/>
          <w:sz w:val="20"/>
          <w:szCs w:val="20"/>
          <w:highlight w:val="lightGray"/>
        </w:rPr>
      </w:pPr>
      <w:r w:rsidRPr="00E46609">
        <w:rPr>
          <w:rFonts w:ascii="Times New Roman" w:hAnsi="Times New Roman" w:cs="Times New Roman"/>
          <w:sz w:val="20"/>
          <w:szCs w:val="20"/>
          <w:highlight w:val="lightGray"/>
        </w:rPr>
        <w:t>Relocation and Real Property Acquisition</w:t>
      </w:r>
    </w:p>
    <w:p w:rsidR="00032EB0" w:rsidRDefault="00032EB0" w:rsidP="00156854">
      <w:pPr>
        <w:pStyle w:val="ListParagraph"/>
        <w:spacing w:after="0"/>
        <w:ind w:left="360"/>
        <w:rPr>
          <w:rFonts w:ascii="Times New Roman" w:hAnsi="Times New Roman" w:cs="Times New Roman"/>
          <w:sz w:val="20"/>
          <w:szCs w:val="20"/>
        </w:rPr>
      </w:pPr>
    </w:p>
    <w:p w:rsidR="00156854" w:rsidRPr="00032EB0" w:rsidRDefault="00156854" w:rsidP="00156854">
      <w:pPr>
        <w:pStyle w:val="ListParagraph"/>
        <w:numPr>
          <w:ilvl w:val="0"/>
          <w:numId w:val="1"/>
        </w:numPr>
        <w:spacing w:after="0"/>
        <w:rPr>
          <w:rFonts w:ascii="Times New Roman" w:hAnsi="Times New Roman" w:cs="Times New Roman"/>
          <w:b/>
          <w:sz w:val="20"/>
          <w:szCs w:val="20"/>
        </w:rPr>
      </w:pPr>
      <w:r w:rsidRPr="00032EB0">
        <w:rPr>
          <w:rFonts w:ascii="Times New Roman" w:hAnsi="Times New Roman" w:cs="Times New Roman"/>
          <w:b/>
          <w:sz w:val="20"/>
          <w:szCs w:val="20"/>
        </w:rPr>
        <w:t>Indemnification</w:t>
      </w:r>
    </w:p>
    <w:p w:rsidR="00156854" w:rsidRPr="004E6FD4" w:rsidRDefault="00156854" w:rsidP="00156854">
      <w:pPr>
        <w:pStyle w:val="ListParagraph"/>
        <w:spacing w:after="0"/>
        <w:ind w:left="360"/>
        <w:rPr>
          <w:rFonts w:ascii="Times New Roman" w:hAnsi="Times New Roman" w:cs="Times New Roman"/>
          <w:sz w:val="20"/>
          <w:szCs w:val="20"/>
        </w:rPr>
      </w:pPr>
      <w:r w:rsidRPr="00F01EEE">
        <w:rPr>
          <w:rFonts w:ascii="Times New Roman" w:hAnsi="Times New Roman" w:cs="Times New Roman"/>
          <w:sz w:val="20"/>
          <w:szCs w:val="20"/>
        </w:rPr>
        <w:t>To the extent permitted by applicable law, Recipient shall indemnify sponsor against any liability for damage to life or property arising from the actions or omissions of Recipient’s employees, contractors, or agents.  Such protection from damages may be provided by commercial insurance or self-insurance.  Sponsor shall be liable for its actions and omissions in accordance with the Federal Tort Claims Act, as applicable, and other applicable Federal law.</w:t>
      </w:r>
    </w:p>
    <w:p w:rsidR="00156854" w:rsidRPr="00156854" w:rsidRDefault="00156854" w:rsidP="00156854">
      <w:pPr>
        <w:rPr>
          <w:rFonts w:ascii="Times New Roman" w:hAnsi="Times New Roman" w:cs="Times New Roman"/>
        </w:rPr>
      </w:pPr>
    </w:p>
    <w:sectPr w:rsidR="00156854" w:rsidRPr="00156854" w:rsidSect="007B09B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80" w:rsidRDefault="004A2D80" w:rsidP="000A19F1">
      <w:pPr>
        <w:spacing w:after="0" w:line="240" w:lineRule="auto"/>
      </w:pPr>
      <w:r>
        <w:separator/>
      </w:r>
    </w:p>
  </w:endnote>
  <w:endnote w:type="continuationSeparator" w:id="0">
    <w:p w:rsidR="004A2D80" w:rsidRDefault="004A2D80" w:rsidP="000A1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80" w:rsidRDefault="004A2D80" w:rsidP="000A19F1">
      <w:pPr>
        <w:spacing w:after="0" w:line="240" w:lineRule="auto"/>
      </w:pPr>
      <w:r>
        <w:separator/>
      </w:r>
    </w:p>
  </w:footnote>
  <w:footnote w:type="continuationSeparator" w:id="0">
    <w:p w:rsidR="004A2D80" w:rsidRDefault="004A2D80" w:rsidP="000A1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BD" w:rsidRPr="000A19F1" w:rsidRDefault="00875EBD">
    <w:pPr>
      <w:pStyle w:val="Header"/>
      <w:jc w:val="right"/>
      <w:rPr>
        <w:sz w:val="16"/>
        <w:szCs w:val="16"/>
      </w:rPr>
    </w:pPr>
    <w:r w:rsidRPr="000A19F1">
      <w:rPr>
        <w:sz w:val="16"/>
        <w:szCs w:val="16"/>
      </w:rPr>
      <w:t>W9127N-XX-2-XXXX</w:t>
    </w:r>
  </w:p>
  <w:p w:rsidR="00875EBD" w:rsidRDefault="00F8497C">
    <w:pPr>
      <w:pStyle w:val="Header"/>
      <w:jc w:val="right"/>
    </w:pPr>
    <w:sdt>
      <w:sdtPr>
        <w:rPr>
          <w:sz w:val="16"/>
          <w:szCs w:val="16"/>
        </w:rPr>
        <w:id w:val="565053189"/>
        <w:docPartObj>
          <w:docPartGallery w:val="Page Numbers (Top of Page)"/>
          <w:docPartUnique/>
        </w:docPartObj>
      </w:sdtPr>
      <w:sdtContent>
        <w:r w:rsidR="00875EBD" w:rsidRPr="000A19F1">
          <w:rPr>
            <w:sz w:val="16"/>
            <w:szCs w:val="16"/>
          </w:rPr>
          <w:t xml:space="preserve">Page </w:t>
        </w:r>
        <w:r w:rsidRPr="000A19F1">
          <w:rPr>
            <w:b/>
            <w:sz w:val="16"/>
            <w:szCs w:val="16"/>
          </w:rPr>
          <w:fldChar w:fldCharType="begin"/>
        </w:r>
        <w:r w:rsidR="00875EBD" w:rsidRPr="000A19F1">
          <w:rPr>
            <w:b/>
            <w:sz w:val="16"/>
            <w:szCs w:val="16"/>
          </w:rPr>
          <w:instrText xml:space="preserve"> PAGE </w:instrText>
        </w:r>
        <w:r w:rsidRPr="000A19F1">
          <w:rPr>
            <w:b/>
            <w:sz w:val="16"/>
            <w:szCs w:val="16"/>
          </w:rPr>
          <w:fldChar w:fldCharType="separate"/>
        </w:r>
        <w:r w:rsidR="00D74CB7">
          <w:rPr>
            <w:b/>
            <w:noProof/>
            <w:sz w:val="16"/>
            <w:szCs w:val="16"/>
          </w:rPr>
          <w:t>3</w:t>
        </w:r>
        <w:r w:rsidRPr="000A19F1">
          <w:rPr>
            <w:b/>
            <w:sz w:val="16"/>
            <w:szCs w:val="16"/>
          </w:rPr>
          <w:fldChar w:fldCharType="end"/>
        </w:r>
        <w:r w:rsidR="00875EBD" w:rsidRPr="000A19F1">
          <w:rPr>
            <w:sz w:val="16"/>
            <w:szCs w:val="16"/>
          </w:rPr>
          <w:t xml:space="preserve"> of </w:t>
        </w:r>
        <w:r w:rsidRPr="000A19F1">
          <w:rPr>
            <w:b/>
            <w:sz w:val="16"/>
            <w:szCs w:val="16"/>
          </w:rPr>
          <w:fldChar w:fldCharType="begin"/>
        </w:r>
        <w:r w:rsidR="00875EBD" w:rsidRPr="000A19F1">
          <w:rPr>
            <w:b/>
            <w:sz w:val="16"/>
            <w:szCs w:val="16"/>
          </w:rPr>
          <w:instrText xml:space="preserve"> NUMPAGES  </w:instrText>
        </w:r>
        <w:r w:rsidRPr="000A19F1">
          <w:rPr>
            <w:b/>
            <w:sz w:val="16"/>
            <w:szCs w:val="16"/>
          </w:rPr>
          <w:fldChar w:fldCharType="separate"/>
        </w:r>
        <w:r w:rsidR="00D74CB7">
          <w:rPr>
            <w:b/>
            <w:noProof/>
            <w:sz w:val="16"/>
            <w:szCs w:val="16"/>
          </w:rPr>
          <w:t>7</w:t>
        </w:r>
        <w:r w:rsidRPr="000A19F1">
          <w:rPr>
            <w:b/>
            <w:sz w:val="16"/>
            <w:szCs w:val="16"/>
          </w:rPr>
          <w:fldChar w:fldCharType="end"/>
        </w:r>
      </w:sdtContent>
    </w:sdt>
  </w:p>
  <w:p w:rsidR="00875EBD" w:rsidRDefault="00875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5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0A19F1"/>
    <w:rsid w:val="00032C75"/>
    <w:rsid w:val="00032EB0"/>
    <w:rsid w:val="000468D6"/>
    <w:rsid w:val="000869A0"/>
    <w:rsid w:val="000877DF"/>
    <w:rsid w:val="000A19F1"/>
    <w:rsid w:val="000D4CDF"/>
    <w:rsid w:val="000E485B"/>
    <w:rsid w:val="000E730E"/>
    <w:rsid w:val="000F2B22"/>
    <w:rsid w:val="000F765A"/>
    <w:rsid w:val="0010109D"/>
    <w:rsid w:val="0011500F"/>
    <w:rsid w:val="00127266"/>
    <w:rsid w:val="00156854"/>
    <w:rsid w:val="001A2E6A"/>
    <w:rsid w:val="001A6765"/>
    <w:rsid w:val="001C5669"/>
    <w:rsid w:val="001F3894"/>
    <w:rsid w:val="001F44D8"/>
    <w:rsid w:val="00210C28"/>
    <w:rsid w:val="002202D7"/>
    <w:rsid w:val="002567A5"/>
    <w:rsid w:val="0026278E"/>
    <w:rsid w:val="002A6AB8"/>
    <w:rsid w:val="002F2129"/>
    <w:rsid w:val="002F72E1"/>
    <w:rsid w:val="003300E9"/>
    <w:rsid w:val="003569A0"/>
    <w:rsid w:val="003A2BB3"/>
    <w:rsid w:val="003B4EE7"/>
    <w:rsid w:val="003D2688"/>
    <w:rsid w:val="003D35F1"/>
    <w:rsid w:val="003E7AFA"/>
    <w:rsid w:val="00440E5F"/>
    <w:rsid w:val="00446E8F"/>
    <w:rsid w:val="00451C20"/>
    <w:rsid w:val="004678DB"/>
    <w:rsid w:val="00491D12"/>
    <w:rsid w:val="004A1968"/>
    <w:rsid w:val="004A2D80"/>
    <w:rsid w:val="004A40DB"/>
    <w:rsid w:val="004D37B4"/>
    <w:rsid w:val="004D40F9"/>
    <w:rsid w:val="004D5653"/>
    <w:rsid w:val="00532456"/>
    <w:rsid w:val="00547BC5"/>
    <w:rsid w:val="00560C0B"/>
    <w:rsid w:val="00575D41"/>
    <w:rsid w:val="005D0E3E"/>
    <w:rsid w:val="00613113"/>
    <w:rsid w:val="00651321"/>
    <w:rsid w:val="006657EF"/>
    <w:rsid w:val="0068364B"/>
    <w:rsid w:val="0069307E"/>
    <w:rsid w:val="006E1C80"/>
    <w:rsid w:val="00715283"/>
    <w:rsid w:val="0072615F"/>
    <w:rsid w:val="00726DB3"/>
    <w:rsid w:val="007301FC"/>
    <w:rsid w:val="00743AB1"/>
    <w:rsid w:val="00762C45"/>
    <w:rsid w:val="00767D1C"/>
    <w:rsid w:val="00785BD6"/>
    <w:rsid w:val="00795C9C"/>
    <w:rsid w:val="00796BE3"/>
    <w:rsid w:val="007B09BE"/>
    <w:rsid w:val="007C754C"/>
    <w:rsid w:val="007E06ED"/>
    <w:rsid w:val="007F1657"/>
    <w:rsid w:val="007F31C0"/>
    <w:rsid w:val="007F6774"/>
    <w:rsid w:val="00814F60"/>
    <w:rsid w:val="00820D3F"/>
    <w:rsid w:val="00875EBD"/>
    <w:rsid w:val="0088532F"/>
    <w:rsid w:val="008941AE"/>
    <w:rsid w:val="008D3B02"/>
    <w:rsid w:val="008F4215"/>
    <w:rsid w:val="009420CF"/>
    <w:rsid w:val="00962A4B"/>
    <w:rsid w:val="00984EE4"/>
    <w:rsid w:val="009A0EA1"/>
    <w:rsid w:val="009C7A06"/>
    <w:rsid w:val="009F3AF1"/>
    <w:rsid w:val="00A07D33"/>
    <w:rsid w:val="00A07F3D"/>
    <w:rsid w:val="00A105E2"/>
    <w:rsid w:val="00A76154"/>
    <w:rsid w:val="00A8317C"/>
    <w:rsid w:val="00A95B60"/>
    <w:rsid w:val="00AE144E"/>
    <w:rsid w:val="00AE5B1A"/>
    <w:rsid w:val="00B80F10"/>
    <w:rsid w:val="00B8240E"/>
    <w:rsid w:val="00B901D5"/>
    <w:rsid w:val="00BB73FE"/>
    <w:rsid w:val="00BD1474"/>
    <w:rsid w:val="00BE0B17"/>
    <w:rsid w:val="00BF7B20"/>
    <w:rsid w:val="00C10A00"/>
    <w:rsid w:val="00C33932"/>
    <w:rsid w:val="00C66ECC"/>
    <w:rsid w:val="00CB00D2"/>
    <w:rsid w:val="00CB5F42"/>
    <w:rsid w:val="00CC677C"/>
    <w:rsid w:val="00D465B8"/>
    <w:rsid w:val="00D74CB7"/>
    <w:rsid w:val="00DB349B"/>
    <w:rsid w:val="00E357FC"/>
    <w:rsid w:val="00E36FA8"/>
    <w:rsid w:val="00E46609"/>
    <w:rsid w:val="00E75AFE"/>
    <w:rsid w:val="00E83FDD"/>
    <w:rsid w:val="00E94BA4"/>
    <w:rsid w:val="00EC06EA"/>
    <w:rsid w:val="00F14EAC"/>
    <w:rsid w:val="00F205EB"/>
    <w:rsid w:val="00F24775"/>
    <w:rsid w:val="00F5107A"/>
    <w:rsid w:val="00F54C17"/>
    <w:rsid w:val="00F658C6"/>
    <w:rsid w:val="00F806BC"/>
    <w:rsid w:val="00F8497C"/>
    <w:rsid w:val="00F90292"/>
    <w:rsid w:val="00F9113D"/>
    <w:rsid w:val="00FA08F8"/>
    <w:rsid w:val="00FD4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F1"/>
  </w:style>
  <w:style w:type="paragraph" w:styleId="Footer">
    <w:name w:val="footer"/>
    <w:basedOn w:val="Normal"/>
    <w:link w:val="FooterChar"/>
    <w:uiPriority w:val="99"/>
    <w:semiHidden/>
    <w:unhideWhenUsed/>
    <w:rsid w:val="000A1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9F1"/>
  </w:style>
  <w:style w:type="paragraph" w:styleId="NoSpacing">
    <w:name w:val="No Spacing"/>
    <w:link w:val="NoSpacingChar"/>
    <w:uiPriority w:val="1"/>
    <w:qFormat/>
    <w:rsid w:val="000A19F1"/>
    <w:pPr>
      <w:spacing w:after="0" w:line="240" w:lineRule="auto"/>
    </w:pPr>
    <w:rPr>
      <w:rFonts w:eastAsiaTheme="minorEastAsia"/>
    </w:rPr>
  </w:style>
  <w:style w:type="character" w:customStyle="1" w:styleId="NoSpacingChar">
    <w:name w:val="No Spacing Char"/>
    <w:basedOn w:val="DefaultParagraphFont"/>
    <w:link w:val="NoSpacing"/>
    <w:uiPriority w:val="1"/>
    <w:rsid w:val="000A19F1"/>
    <w:rPr>
      <w:rFonts w:eastAsiaTheme="minorEastAsia"/>
    </w:rPr>
  </w:style>
  <w:style w:type="paragraph" w:styleId="BalloonText">
    <w:name w:val="Balloon Text"/>
    <w:basedOn w:val="Normal"/>
    <w:link w:val="BalloonTextChar"/>
    <w:uiPriority w:val="99"/>
    <w:semiHidden/>
    <w:unhideWhenUsed/>
    <w:rsid w:val="000A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F1"/>
    <w:rPr>
      <w:rFonts w:ascii="Tahoma" w:hAnsi="Tahoma" w:cs="Tahoma"/>
      <w:sz w:val="16"/>
      <w:szCs w:val="16"/>
    </w:rPr>
  </w:style>
  <w:style w:type="table" w:styleId="TableGrid">
    <w:name w:val="Table Grid"/>
    <w:basedOn w:val="TableNormal"/>
    <w:uiPriority w:val="59"/>
    <w:rsid w:val="00E8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854"/>
    <w:pPr>
      <w:ind w:left="720"/>
      <w:contextualSpacing/>
    </w:pPr>
  </w:style>
  <w:style w:type="character" w:styleId="Hyperlink">
    <w:name w:val="Hyperlink"/>
    <w:basedOn w:val="DefaultParagraphFont"/>
    <w:uiPriority w:val="99"/>
    <w:unhideWhenUsed/>
    <w:rsid w:val="00156854"/>
    <w:rPr>
      <w:color w:val="0000FF" w:themeColor="hyperlink"/>
      <w:u w:val="single"/>
    </w:rPr>
  </w:style>
  <w:style w:type="character" w:styleId="PlaceholderText">
    <w:name w:val="Placeholder Text"/>
    <w:basedOn w:val="DefaultParagraphFont"/>
    <w:uiPriority w:val="99"/>
    <w:semiHidden/>
    <w:rsid w:val="003D268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55C8A2DD-42D4-496E-9694-4D121413FB34}"/>
      </w:docPartPr>
      <w:docPartBody>
        <w:p w:rsidR="005D74B0" w:rsidRDefault="00757F75">
          <w:r w:rsidRPr="00664A73">
            <w:rPr>
              <w:rStyle w:val="PlaceholderText"/>
            </w:rPr>
            <w:t>Choose an item.</w:t>
          </w:r>
        </w:p>
      </w:docPartBody>
    </w:docPart>
    <w:docPart>
      <w:docPartPr>
        <w:name w:val="FA0A8A6427F14ACCB205E4783AF446EE"/>
        <w:category>
          <w:name w:val="General"/>
          <w:gallery w:val="placeholder"/>
        </w:category>
        <w:types>
          <w:type w:val="bbPlcHdr"/>
        </w:types>
        <w:behaviors>
          <w:behavior w:val="content"/>
        </w:behaviors>
        <w:guid w:val="{953F7C9C-A8CA-4FEE-BE22-6860F7BCE665}"/>
      </w:docPartPr>
      <w:docPartBody>
        <w:p w:rsidR="005D74B0" w:rsidRDefault="00757F75" w:rsidP="00757F75">
          <w:pPr>
            <w:pStyle w:val="FA0A8A6427F14ACCB205E4783AF446EE"/>
          </w:pPr>
          <w:r w:rsidRPr="00664A73">
            <w:rPr>
              <w:rStyle w:val="PlaceholderText"/>
            </w:rPr>
            <w:t>Choose an item.</w:t>
          </w:r>
        </w:p>
      </w:docPartBody>
    </w:docPart>
    <w:docPart>
      <w:docPartPr>
        <w:name w:val="B6CD543447E24495B64E2C989065522E"/>
        <w:category>
          <w:name w:val="General"/>
          <w:gallery w:val="placeholder"/>
        </w:category>
        <w:types>
          <w:type w:val="bbPlcHdr"/>
        </w:types>
        <w:behaviors>
          <w:behavior w:val="content"/>
        </w:behaviors>
        <w:guid w:val="{74AB90B3-7D87-435E-8D60-B11CFE755F86}"/>
      </w:docPartPr>
      <w:docPartBody>
        <w:p w:rsidR="005D74B0" w:rsidRDefault="00757F75" w:rsidP="00757F75">
          <w:pPr>
            <w:pStyle w:val="B6CD543447E24495B64E2C989065522E"/>
          </w:pPr>
          <w:r w:rsidRPr="00664A73">
            <w:rPr>
              <w:rStyle w:val="PlaceholderText"/>
            </w:rPr>
            <w:t>Choose an item.</w:t>
          </w:r>
        </w:p>
      </w:docPartBody>
    </w:docPart>
    <w:docPart>
      <w:docPartPr>
        <w:name w:val="76C29639CBBD4E778F658318E8F2FD3C"/>
        <w:category>
          <w:name w:val="General"/>
          <w:gallery w:val="placeholder"/>
        </w:category>
        <w:types>
          <w:type w:val="bbPlcHdr"/>
        </w:types>
        <w:behaviors>
          <w:behavior w:val="content"/>
        </w:behaviors>
        <w:guid w:val="{D69715E0-5AB6-47B4-9028-51A557D2EAE3}"/>
      </w:docPartPr>
      <w:docPartBody>
        <w:p w:rsidR="005D74B0" w:rsidRDefault="00757F75" w:rsidP="00757F75">
          <w:pPr>
            <w:pStyle w:val="76C29639CBBD4E778F658318E8F2FD3C"/>
          </w:pPr>
          <w:r w:rsidRPr="00664A73">
            <w:rPr>
              <w:rStyle w:val="PlaceholderText"/>
            </w:rPr>
            <w:t>Choose an item.</w:t>
          </w:r>
        </w:p>
      </w:docPartBody>
    </w:docPart>
    <w:docPart>
      <w:docPartPr>
        <w:name w:val="1AA05013C23948C78C7414CEE6A33BF8"/>
        <w:category>
          <w:name w:val="General"/>
          <w:gallery w:val="placeholder"/>
        </w:category>
        <w:types>
          <w:type w:val="bbPlcHdr"/>
        </w:types>
        <w:behaviors>
          <w:behavior w:val="content"/>
        </w:behaviors>
        <w:guid w:val="{EB9B8F67-B309-48B7-B849-CFA421F4BC2C}"/>
      </w:docPartPr>
      <w:docPartBody>
        <w:p w:rsidR="005D74B0" w:rsidRDefault="00757F75" w:rsidP="00757F75">
          <w:pPr>
            <w:pStyle w:val="1AA05013C23948C78C7414CEE6A33BF8"/>
          </w:pPr>
          <w:r w:rsidRPr="00664A7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F75"/>
    <w:rsid w:val="005D74B0"/>
    <w:rsid w:val="00757F75"/>
    <w:rsid w:val="00792039"/>
    <w:rsid w:val="00C85F10"/>
    <w:rsid w:val="00DF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F75"/>
    <w:rPr>
      <w:color w:val="808080"/>
    </w:rPr>
  </w:style>
  <w:style w:type="paragraph" w:customStyle="1" w:styleId="FA0A8A6427F14ACCB205E4783AF446EE">
    <w:name w:val="FA0A8A6427F14ACCB205E4783AF446EE"/>
    <w:rsid w:val="00757F75"/>
    <w:pPr>
      <w:ind w:left="720"/>
      <w:contextualSpacing/>
    </w:pPr>
    <w:rPr>
      <w:rFonts w:eastAsiaTheme="minorHAnsi"/>
    </w:rPr>
  </w:style>
  <w:style w:type="paragraph" w:customStyle="1" w:styleId="B6CD543447E24495B64E2C989065522E">
    <w:name w:val="B6CD543447E24495B64E2C989065522E"/>
    <w:rsid w:val="00757F75"/>
    <w:pPr>
      <w:ind w:left="720"/>
      <w:contextualSpacing/>
    </w:pPr>
    <w:rPr>
      <w:rFonts w:eastAsiaTheme="minorHAnsi"/>
    </w:rPr>
  </w:style>
  <w:style w:type="paragraph" w:customStyle="1" w:styleId="76C29639CBBD4E778F658318E8F2FD3C">
    <w:name w:val="76C29639CBBD4E778F658318E8F2FD3C"/>
    <w:rsid w:val="00757F75"/>
    <w:pPr>
      <w:ind w:left="720"/>
      <w:contextualSpacing/>
    </w:pPr>
    <w:rPr>
      <w:rFonts w:eastAsiaTheme="minorHAnsi"/>
    </w:rPr>
  </w:style>
  <w:style w:type="paragraph" w:customStyle="1" w:styleId="1AA05013C23948C78C7414CEE6A33BF8">
    <w:name w:val="1AA05013C23948C78C7414CEE6A33BF8"/>
    <w:rsid w:val="00757F75"/>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W9127N-XX-2-XXXX</vt:lpstr>
    </vt:vector>
  </TitlesOfParts>
  <Company>USACE</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W9127N-XX-2-XXXX</dc:title>
  <dc:creator>g2ctskjd</dc:creator>
  <cp:lastModifiedBy>g2ctskjd</cp:lastModifiedBy>
  <cp:revision>36</cp:revision>
  <cp:lastPrinted>2012-03-08T22:08:00Z</cp:lastPrinted>
  <dcterms:created xsi:type="dcterms:W3CDTF">2011-12-07T22:44:00Z</dcterms:created>
  <dcterms:modified xsi:type="dcterms:W3CDTF">2013-03-01T01:21:00Z</dcterms:modified>
</cp:coreProperties>
</file>